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>Metodologija naučnog istraživanja u biomedicini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5435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54359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19690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Doktorski studij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196903">
              <w:rPr>
                <w:rFonts w:asciiTheme="majorHAnsi" w:hAnsiTheme="majorHAnsi" w:cs="Arial"/>
                <w:b/>
                <w:sz w:val="18"/>
                <w:szCs w:val="18"/>
              </w:rPr>
              <w:t>Semir Vranić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>Cilj predmeta je usvajanje znanja i vještina iz Metodologije naučnog istraživanja u biomedicini.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6903" w:rsidRPr="00196903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će biti dobro upoznati sa savmenim metodama bazičnih i kliničkih istraživanja u medicini i biće osposobljeni za: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-Kreiranje dizajna istraživanja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-Prikupljanje, sređivanje i obrada podataka; Pretraživanje medicinske literature (članaka) u međunarodnim bazama indeksacije kao što su PubMed i Web of science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-Rješavanje etičkih pitanja u istraživanju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-Upotrebu kvantitativnih i kvalitativnih metoda istraživanja.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-Analizu rezultata kvalitativnih i kvalitativnih podataka.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-Prepoznavanje i analizu greške u zaključivanju.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-Primjena različitih načina prezentiranja rezultata.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-Pisanje i objavljivanje naučnih i stručnih radova.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-Prezentiranje istraživanja na konferencijama (Poster i E-poster)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-Pisanje preglednog članka i sistemskpg preglednog članka</w:t>
            </w:r>
          </w:p>
          <w:p w:rsidR="00CB72ED" w:rsidRPr="00B96B4F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-Napraviti meta-analizu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6903" w:rsidRPr="00196903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1: Osnove metodologije nauno-istraživačkog rada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Pripreme prije istražiavnja. Dizajn bazičnih i kliničkih istraživanja. Uzorak. Hipoteza. Vrste naučnih istraživanja s obzirom na nivo i svrhu. Istraživački projekti. Preliminarna istraživanja. Etički aspekti istraživanja u biomedicini.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Modul 2: Statistika u biomedicinskim istraživanjima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Statistika u biomedicinskim istraživanjima. Sabiranje i prikazivanje rezultata i izbor statistčkih metoda.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Modul 3: Osnove naučnog pisanja</w:t>
            </w:r>
          </w:p>
          <w:p w:rsidR="00CB72ED" w:rsidRPr="00B96B4F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Osnovne informacije o naučnom pisanju. Kategorizacija publikacija. Originalni članak. Struktura naučnog članka. Prezentiranje istraživanja na konferencijama. Konferencijski apstrakti. Autorstvo i koautorstvo. Etički aspekti publiciranja. Pripreme za pisanje medicinske publikacije. Pisanje recenzije. Pisanje stručnog članka. Pisanje prikaza slučaja. Slanje rukopisa u časopis. Odgovor na odluku urednika.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6903" w:rsidRPr="00196903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>spit će biti u usmenoj formi ili pismenoj formi.</w:t>
            </w:r>
          </w:p>
          <w:p w:rsid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1 - Osnove metodologije naučno-istraživačkog rada: 35 bodova (minimalno 18) </w:t>
            </w:r>
          </w:p>
          <w:p w:rsid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Mudul 2 - Statistika u biomedicinskim istraživanjima: 35 bodova (minimalno 18) </w:t>
            </w:r>
          </w:p>
          <w:p w:rsidR="00CB72ED" w:rsidRPr="00B96B4F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Modul 3 - Osnove naučnog pisanja: 20 bodova (minimalno 11 bodova)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6903" w:rsidRPr="00196903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>Obaveze studenata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  Prisustvo predavanjima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10 bodova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Modul 1 - Osnove metodologije naučno-istraživačkog rada:   35 bodova (minimalno 18)      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Mudul 2 - Statistika u biomedicinskim istraživanjima:  35 bodova (minimalno 18)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Modul 3 - Osnove naučnog pisanja:   20 bodova (minimalno 11 bodova)</w:t>
            </w:r>
          </w:p>
          <w:p w:rsid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Broj bodova Konačna ocjena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0-54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Pet (5)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F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55-64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Šest (6)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E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65-74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Sedam (7)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75-84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Osam (8)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85-94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Devet (9)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CB72ED" w:rsidRPr="00B96B4F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95-100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Deset (10)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96903" w:rsidRPr="00196903" w:rsidRDefault="00D05D2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196903" w:rsidRPr="00196903">
              <w:rPr>
                <w:rFonts w:asciiTheme="majorHAnsi" w:hAnsiTheme="majorHAnsi" w:cs="Arial"/>
                <w:b/>
                <w:sz w:val="18"/>
                <w:szCs w:val="18"/>
              </w:rPr>
              <w:t xml:space="preserve">Matko Marušić i sur. Uvod u znanstveni rad u medicini, 4. Izdanje, Medicinska naklada, Zagreb, 2008.- </w:t>
            </w:r>
          </w:p>
          <w:p w:rsidR="00196903" w:rsidRPr="00196903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Naučni članci predavača na predmetu kao i naučni članci drugih nastavnika Medicinskog fakulteta.</w:t>
            </w:r>
          </w:p>
          <w:p w:rsidR="00CB72ED" w:rsidRPr="00B96B4F" w:rsidRDefault="00196903" w:rsidP="001969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96903">
              <w:rPr>
                <w:rFonts w:asciiTheme="majorHAnsi" w:hAnsiTheme="majorHAnsi" w:cs="Arial"/>
                <w:b/>
                <w:sz w:val="18"/>
                <w:szCs w:val="18"/>
              </w:rPr>
              <w:t>Day AR and Gastel B. How to Write and Publish a Scientific Paper. Cambridge University Press, Cambridge, 2006. Hall MG. How ti Write a paper. BMJ Books: London, 2006.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138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4504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504F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96903">
              <w:rPr>
                <w:rFonts w:asciiTheme="majorHAnsi" w:hAnsiTheme="majorHAnsi" w:cs="Arial"/>
                <w:b/>
                <w:spacing w:val="522"/>
                <w:sz w:val="18"/>
                <w:szCs w:val="18"/>
              </w:rPr>
              <w:t>  </w:t>
            </w:r>
            <w:r w:rsidR="00FB48B6" w:rsidRPr="00196903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t> </w:t>
            </w:r>
            <w:r w:rsidRPr="00196903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59" w:rsidRDefault="00654359">
      <w:pPr>
        <w:spacing w:line="240" w:lineRule="auto"/>
      </w:pPr>
      <w:r>
        <w:separator/>
      </w:r>
    </w:p>
  </w:endnote>
  <w:endnote w:type="continuationSeparator" w:id="0">
    <w:p w:rsidR="00654359" w:rsidRDefault="0065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96903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2296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2296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59" w:rsidRDefault="00654359">
      <w:pPr>
        <w:spacing w:after="0"/>
      </w:pPr>
      <w:r>
        <w:separator/>
      </w:r>
    </w:p>
  </w:footnote>
  <w:footnote w:type="continuationSeparator" w:id="0">
    <w:p w:rsidR="00654359" w:rsidRDefault="00654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6D79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96903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4EB7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04F1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54359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380E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5B1B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2296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63A3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0CBE-13D4-49FF-984F-BC9A5071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</cp:revision>
  <cp:lastPrinted>2024-03-19T08:24:00Z</cp:lastPrinted>
  <dcterms:created xsi:type="dcterms:W3CDTF">2026-03-03T12:32:00Z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