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1D20E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D20E4">
              <w:rPr>
                <w:rFonts w:asciiTheme="majorHAnsi" w:hAnsiTheme="majorHAnsi" w:cs="Arial"/>
                <w:b/>
                <w:sz w:val="18"/>
                <w:szCs w:val="18"/>
              </w:rPr>
              <w:t>Oftalmologija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4F6D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F6D21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D20E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D20E4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D20E4">
              <w:rPr>
                <w:rFonts w:asciiTheme="majorHAnsi" w:hAnsiTheme="majorHAnsi" w:cs="Arial"/>
                <w:b/>
                <w:sz w:val="18"/>
                <w:szCs w:val="18"/>
              </w:rPr>
              <w:t>Položeni nastavni predmeti Anatomija i Neuroanatomija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4C6D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D20E4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4C6D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D20E4"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2103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D20E4">
              <w:rPr>
                <w:rFonts w:asciiTheme="majorHAnsi" w:hAnsiTheme="majorHAnsi"/>
                <w:b/>
                <w:sz w:val="18"/>
                <w:szCs w:val="18"/>
              </w:rPr>
              <w:t>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103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D20E4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33B9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33B97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103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D20E4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33B9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D1CB0">
              <w:rPr>
                <w:rFonts w:asciiTheme="majorHAnsi" w:hAnsiTheme="majorHAnsi" w:cs="Arial"/>
                <w:b/>
                <w:sz w:val="18"/>
                <w:szCs w:val="18"/>
              </w:rPr>
              <w:t>97.08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1034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D20E4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33B9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F64F3">
              <w:rPr>
                <w:rFonts w:asciiTheme="majorHAnsi" w:hAnsiTheme="majorHAnsi" w:cs="Arial"/>
                <w:b/>
                <w:sz w:val="18"/>
                <w:szCs w:val="18"/>
              </w:rPr>
              <w:t>13</w:t>
            </w:r>
            <w:r w:rsidR="00D33B97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7D1CB0">
              <w:rPr>
                <w:rFonts w:asciiTheme="majorHAnsi" w:hAnsiTheme="majorHAnsi" w:cs="Arial"/>
                <w:b/>
                <w:sz w:val="18"/>
                <w:szCs w:val="18"/>
              </w:rPr>
              <w:t>.83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4F6D2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F6D21" w:rsidRPr="004F6D21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F6D21">
              <w:rPr>
                <w:rFonts w:asciiTheme="majorHAnsi" w:hAnsiTheme="majorHAnsi" w:cs="Arial"/>
                <w:b/>
                <w:sz w:val="18"/>
                <w:szCs w:val="18"/>
              </w:rPr>
              <w:t>Dr.sc. Vahid Jusufović,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034B" w:rsidRPr="0021034B" w:rsidRDefault="00D05D23" w:rsidP="002103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034B" w:rsidRPr="0021034B">
              <w:rPr>
                <w:rFonts w:asciiTheme="majorHAnsi" w:hAnsiTheme="majorHAnsi" w:cs="Arial"/>
                <w:b/>
                <w:sz w:val="18"/>
                <w:szCs w:val="18"/>
              </w:rPr>
              <w:t>da student, kroz klinički pristup objektivizira znanje iz oftalmološke struke i shvati svrsishodnost dobrog poznavanja</w:t>
            </w:r>
          </w:p>
          <w:p w:rsidR="00CB72ED" w:rsidRPr="00B96B4F" w:rsidRDefault="0021034B" w:rsidP="002103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1034B">
              <w:rPr>
                <w:rFonts w:asciiTheme="majorHAnsi" w:hAnsiTheme="majorHAnsi" w:cs="Arial"/>
                <w:b/>
                <w:sz w:val="18"/>
                <w:szCs w:val="18"/>
              </w:rPr>
              <w:t xml:space="preserve">anatomija, morfologije i funkcije oka.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2103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034B" w:rsidRPr="0021034B">
              <w:rPr>
                <w:rFonts w:asciiTheme="majorHAnsi" w:hAnsiTheme="majorHAnsi" w:cs="Arial"/>
                <w:b/>
                <w:sz w:val="18"/>
                <w:szCs w:val="18"/>
              </w:rPr>
              <w:t>Uspješno usvojena znanja, iz nastavnog predmeta Oftalmologija, omogućavaju studentu da se osposobe za: preventivne metode u oftalmologiji, pripremu bolesnika za opštu i laboratorijsku dijagnostiku oftalmoloških bolesnika, pripremu bolesnika za operativne zahvate i posttretmanski oporavak.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1034B" w:rsidRDefault="00D05D23" w:rsidP="002103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034B" w:rsidRPr="0021034B">
              <w:rPr>
                <w:rFonts w:asciiTheme="majorHAnsi" w:hAnsiTheme="majorHAnsi" w:cs="Arial"/>
                <w:b/>
                <w:sz w:val="18"/>
                <w:szCs w:val="18"/>
              </w:rPr>
              <w:t xml:space="preserve">Modul 1. Opšta oftalmologija Kratka povijest, anatomija oka, fiziologija oka. </w:t>
            </w:r>
          </w:p>
          <w:p w:rsidR="00CB72ED" w:rsidRPr="00B96B4F" w:rsidRDefault="0021034B" w:rsidP="002103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1034B">
              <w:rPr>
                <w:rFonts w:asciiTheme="majorHAnsi" w:hAnsiTheme="majorHAnsi" w:cs="Arial"/>
                <w:b/>
                <w:sz w:val="18"/>
                <w:szCs w:val="18"/>
              </w:rPr>
              <w:t>Modul 2. Klinička oftalmologija Dijagnostičke procedure, patologija oka, povrede oka, medikamentozni tretman oka, hirurške procedure u oftalmologiji, tumori oka.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2103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1034B" w:rsidRPr="0021034B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Predavanja se izvode sa vizuelnom prezentacijom struktura iz nastavnog predmeta Oftalmologija. Planirane su slijedeće aktivnosti uspješnog učenja: konkretan rad sa pacijentom uz promatranje i saznanja o anatomiji oka, oboljenjima oka, tretmanu i liječenju oboljenja oka. Najznačanije metode učenja na predmetu su: - Predavanja uz upotrebu multimedijalnih sredstava, tehnika aktivnog učenja; - Laboratorijske vježbe.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87030" w:rsidRPr="00687030" w:rsidRDefault="00D05D23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87030"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Predispitne aktivnosti su 60 bodova (prisustvo </w:t>
            </w:r>
            <w:r w:rsidR="00ED1D90">
              <w:rPr>
                <w:rFonts w:asciiTheme="majorHAnsi" w:hAnsiTheme="majorHAnsi" w:cs="Arial"/>
                <w:b/>
                <w:sz w:val="18"/>
                <w:szCs w:val="18"/>
              </w:rPr>
              <w:t xml:space="preserve">na </w:t>
            </w:r>
            <w:r w:rsidR="00687030" w:rsidRPr="00687030">
              <w:rPr>
                <w:rFonts w:asciiTheme="majorHAnsi" w:hAnsiTheme="majorHAnsi" w:cs="Arial"/>
                <w:b/>
                <w:sz w:val="18"/>
                <w:szCs w:val="18"/>
              </w:rPr>
              <w:t>predavanjima 10 bodova, kontinuirana provjera znanja 40 bodova)</w:t>
            </w:r>
          </w:p>
          <w:p w:rsidR="00687030" w:rsidRP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>Završni ispit je 50 bodova i to samo usmeno.</w:t>
            </w:r>
          </w:p>
          <w:p w:rsidR="00687030" w:rsidRP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50 kumulativnih boda od čega minimalno 50 bodova na</w:t>
            </w:r>
          </w:p>
          <w:p w:rsid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>završnom usmenom ispitu.</w:t>
            </w:r>
          </w:p>
          <w:p w:rsid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 Ocjena na ispitu zasnovana je na ukupnom broju bodova koje je student stekao ispunjavanjem predispitnih obaveza i polaganjem ispita, a prema kvalitetu stečenih znanja i vještina, i sadrži maksimalno 100 bodova, te se utvrđuje prema slijedećoj skali: </w:t>
            </w:r>
          </w:p>
          <w:p w:rsid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Obaveze studenta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</w:t>
            </w: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Bodovi </w:t>
            </w:r>
          </w:p>
          <w:p w:rsid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nastavi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</w:t>
            </w: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10 </w:t>
            </w:r>
          </w:p>
          <w:p w:rsid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Parcijalni test 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</w:t>
            </w: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20 </w:t>
            </w:r>
          </w:p>
          <w:p w:rsid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Parcijalni test II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</w:t>
            </w: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20 </w:t>
            </w:r>
          </w:p>
          <w:p w:rsid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</w:t>
            </w: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50 </w:t>
            </w:r>
          </w:p>
          <w:p w:rsidR="00CB72ED" w:rsidRPr="00B96B4F" w:rsidRDefault="00D05D23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87030" w:rsidRPr="00687030" w:rsidRDefault="00D05D23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87030" w:rsidRPr="00687030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18417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687030" w:rsidRPr="00687030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687030" w:rsidRP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687030" w:rsidRP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687030" w:rsidRPr="00687030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687030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87030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68703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87030" w:rsidRPr="00687030">
              <w:rPr>
                <w:rFonts w:asciiTheme="majorHAnsi" w:hAnsiTheme="majorHAnsi" w:cs="Arial"/>
                <w:b/>
                <w:sz w:val="18"/>
                <w:szCs w:val="18"/>
              </w:rPr>
              <w:t xml:space="preserve">Oftalmologija - K. Čupak i sar. – Globus: Zagreb 2004.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0F0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87030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68703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F64F3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687030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DF64F3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DF64F3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87030" w:rsidRPr="00DF64F3">
              <w:rPr>
                <w:rFonts w:asciiTheme="majorHAnsi" w:hAnsiTheme="majorHAnsi" w:cs="Arial"/>
                <w:b/>
                <w:spacing w:val="6"/>
                <w:sz w:val="18"/>
                <w:szCs w:val="18"/>
              </w:rPr>
              <w:t xml:space="preserve">16.05.2024.     </w:t>
            </w:r>
            <w:r w:rsidR="00687030" w:rsidRPr="00DF64F3">
              <w:rPr>
                <w:rFonts w:asciiTheme="majorHAnsi" w:hAnsiTheme="majorHAnsi" w:cs="Arial"/>
                <w:b/>
                <w:spacing w:val="2"/>
                <w:sz w:val="18"/>
                <w:szCs w:val="18"/>
              </w:rPr>
              <w:t xml:space="preserve"> </w:t>
            </w:r>
            <w:r w:rsidRPr="00DF64F3">
              <w:rPr>
                <w:rFonts w:asciiTheme="majorHAnsi" w:hAnsiTheme="majorHAnsi" w:cs="Arial"/>
                <w:b/>
                <w:spacing w:val="2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9E" w:rsidRDefault="007D3D9E">
      <w:pPr>
        <w:spacing w:line="240" w:lineRule="auto"/>
      </w:pPr>
      <w:r>
        <w:separator/>
      </w:r>
    </w:p>
  </w:endnote>
  <w:endnote w:type="continuationSeparator" w:id="0">
    <w:p w:rsidR="007D3D9E" w:rsidRDefault="007D3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84172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84172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84172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9E" w:rsidRDefault="007D3D9E">
      <w:pPr>
        <w:spacing w:after="0"/>
      </w:pPr>
      <w:r>
        <w:separator/>
      </w:r>
    </w:p>
  </w:footnote>
  <w:footnote w:type="continuationSeparator" w:id="0">
    <w:p w:rsidR="007D3D9E" w:rsidRDefault="007D3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0BAD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84172"/>
    <w:rsid w:val="00190A12"/>
    <w:rsid w:val="00192235"/>
    <w:rsid w:val="001947D2"/>
    <w:rsid w:val="00194AB4"/>
    <w:rsid w:val="00195D58"/>
    <w:rsid w:val="001A6ADE"/>
    <w:rsid w:val="001A7C91"/>
    <w:rsid w:val="001B4268"/>
    <w:rsid w:val="001C5DAC"/>
    <w:rsid w:val="001D20E4"/>
    <w:rsid w:val="001D252B"/>
    <w:rsid w:val="001E2CEF"/>
    <w:rsid w:val="001F251C"/>
    <w:rsid w:val="001F6D8D"/>
    <w:rsid w:val="00202939"/>
    <w:rsid w:val="00205E97"/>
    <w:rsid w:val="00206A97"/>
    <w:rsid w:val="0021034B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69D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75F57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C6D21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4F6D21"/>
    <w:rsid w:val="005033BA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87030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D1CB0"/>
    <w:rsid w:val="007D3D9E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3A99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9F31FE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1E10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3B97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0A97"/>
    <w:rsid w:val="00DE192D"/>
    <w:rsid w:val="00DF607A"/>
    <w:rsid w:val="00DF64F3"/>
    <w:rsid w:val="00DF7522"/>
    <w:rsid w:val="00E00FA9"/>
    <w:rsid w:val="00E0111A"/>
    <w:rsid w:val="00E01741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D1D90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8C3B8-B1A6-4D7E-836C-DC0F1A9A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19</cp:revision>
  <cp:lastPrinted>2024-06-04T12:29:00Z</cp:lastPrinted>
  <dcterms:created xsi:type="dcterms:W3CDTF">2024-05-23T07:02:00Z</dcterms:created>
  <dcterms:modified xsi:type="dcterms:W3CDTF">2025-11-11T14:32:00Z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