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652E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3ED08080" wp14:editId="5FDE8E2F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657FC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397A14B9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1B79BD33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285C05A7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 w14:paraId="2D107545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518D04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C9BB8E1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011CE4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0" w:type="dxa"/>
            </w:tcMar>
          </w:tcPr>
          <w:p w14:paraId="6B6F9056" w14:textId="77777777" w:rsidR="00CB72ED" w:rsidRPr="00B96B4F" w:rsidRDefault="00D05D23" w:rsidP="006B454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="006B4546" w:rsidRPr="006B4546">
              <w:rPr>
                <w:rFonts w:asciiTheme="majorHAnsi" w:hAnsiTheme="majorHAnsi" w:cs="Arial"/>
                <w:b/>
                <w:sz w:val="18"/>
                <w:szCs w:val="18"/>
              </w:rPr>
              <w:t xml:space="preserve">armakologija i toksikologija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179420D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FBE35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F0A5A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B2CD3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C352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5105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8402F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B1D235C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23E79D8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7921AD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5CD245" w14:textId="77777777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7E22971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103F62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15FB66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8A48A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B667A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56FEB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1B587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C1112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468D5B" w14:textId="77777777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vAlign w:val="center"/>
          </w:tcPr>
          <w:p w14:paraId="385C3CF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459A8E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5561DFE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26D8014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7B4EE0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31BA2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5772BC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6BA9B06E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7E24AAB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I+II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A02D1C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08D996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E781DF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12134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1F2F07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00D3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AC6CC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47910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26EF402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437CB5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AC16CF" w14:textId="77777777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2E9368E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682C1199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12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F9DCE1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DF4098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61F0D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0580E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36DF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D1AD3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92705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6BA8AC0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449B61B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1800188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FCC857E" w14:textId="77777777">
        <w:trPr>
          <w:trHeight w:val="329"/>
        </w:trPr>
        <w:tc>
          <w:tcPr>
            <w:tcW w:w="7424" w:type="dxa"/>
            <w:gridSpan w:val="28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4B86ADD3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4D69C410" w14:textId="77777777"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D936B42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8C75265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61B09E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1AF3C38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742A05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B21A0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42A11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CF23F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47243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E9C6A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0EA8A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A60A4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E45E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FC5F71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F6976B8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9DA509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E629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7CFF6F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04331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C879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1EDB5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76286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4EF92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51D2A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90BDDF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B2F5C4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BB98F16" w14:textId="77777777" w:rsidR="00CB72ED" w:rsidRPr="00B96B4F" w:rsidRDefault="00D05D23" w:rsidP="006B4546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422D1F2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48B31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AF9B8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91F8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89F8E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C3A0D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A373C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9904286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vAlign w:val="center"/>
          </w:tcPr>
          <w:p w14:paraId="16DCE0D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32AB881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5F5566D" w14:textId="77777777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tcMar>
              <w:top w:w="57" w:type="dxa"/>
            </w:tcMar>
          </w:tcPr>
          <w:p w14:paraId="2E55180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1877613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4C96CDB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E61B8A5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V,VI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EE139B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40016E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1ECF2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A0F4C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7FF00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CCF20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12B22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63700DB" w14:textId="77777777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217078D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14:paraId="72D811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09E858F" w14:textId="77777777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6728CBC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E01DC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V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513A1EBA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99C30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VI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14:paraId="14A9B661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14:paraId="4DC6720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110E7EE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2BF7AFE3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2C76683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589A2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C399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92F04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4BBF2A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7FCE64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33C055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582355E1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A27E57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AD5B5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2B7EA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EA64852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17A75" w14:textId="77777777" w:rsidR="00CB72ED" w:rsidRPr="00B96B4F" w:rsidRDefault="00D05D23" w:rsidP="00AE42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AE42F1">
              <w:rPr>
                <w:rFonts w:asciiTheme="majorHAnsi" w:hAnsiTheme="majorHAnsi"/>
                <w:b/>
                <w:sz w:val="18"/>
                <w:szCs w:val="18"/>
              </w:rPr>
              <w:t>01,2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35A13452" w14:textId="77777777">
        <w:trPr>
          <w:trHeight w:val="113"/>
        </w:trPr>
        <w:tc>
          <w:tcPr>
            <w:tcW w:w="2637" w:type="dxa"/>
            <w:gridSpan w:val="8"/>
            <w:vAlign w:val="center"/>
          </w:tcPr>
          <w:p w14:paraId="596650F2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453C4C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54EA1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24A08D9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E645B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B173D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292A708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04610F6D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96FB6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B5F6B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BBBED5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B94CE84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36F54" w14:textId="77777777" w:rsidR="00CB72ED" w:rsidRPr="00B96B4F" w:rsidRDefault="00D05D23" w:rsidP="00AE42F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57A48">
              <w:rPr>
                <w:rFonts w:asciiTheme="majorHAnsi" w:hAnsiTheme="majorHAnsi"/>
                <w:b/>
                <w:sz w:val="18"/>
                <w:szCs w:val="18"/>
              </w:rPr>
              <w:t>256.08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359DF403" w14:textId="77777777">
        <w:trPr>
          <w:trHeight w:val="113"/>
        </w:trPr>
        <w:tc>
          <w:tcPr>
            <w:tcW w:w="1799" w:type="dxa"/>
            <w:gridSpan w:val="5"/>
            <w:vAlign w:val="center"/>
          </w:tcPr>
          <w:p w14:paraId="3F1EBC9E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936C3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4FCB7B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4E2167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14:paraId="728CD9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14:paraId="208551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4344004" w14:textId="77777777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vAlign w:val="center"/>
          </w:tcPr>
          <w:p w14:paraId="07A6F8F3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93E4C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6B4546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6C7B0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B965F3" w14:textId="77777777"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6B4546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488C77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9C054" w14:textId="77777777" w:rsidR="00CB72ED" w:rsidRPr="00B96B4F" w:rsidRDefault="00D05D23" w:rsidP="006B454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57A48">
              <w:rPr>
                <w:rFonts w:asciiTheme="majorHAnsi" w:hAnsiTheme="majorHAnsi" w:cs="Arial"/>
                <w:b/>
                <w:sz w:val="18"/>
                <w:szCs w:val="18"/>
              </w:rPr>
              <w:t>357.33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2B21589" w14:textId="77777777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vAlign w:val="center"/>
          </w:tcPr>
          <w:p w14:paraId="7388A9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5CE326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1147BF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0899F9D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61300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20631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84DCF0D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4F1174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1748B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58B61A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1C0D0A81" w14:textId="77777777"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Medicinski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7E6EC57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4EE8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F4C77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7EB72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4475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0629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0CF33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782ADA" w14:textId="77777777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05A54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0A2E00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53F78D" w14:textId="77777777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410D8A4" w14:textId="77777777" w:rsidR="00CB72ED" w:rsidRPr="00B96B4F" w:rsidRDefault="00D05D23" w:rsidP="00BA2CF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BA2CF2">
              <w:rPr>
                <w:rFonts w:asciiTheme="majorHAnsi" w:hAnsiTheme="majorHAnsi" w:cs="Arial"/>
                <w:b/>
                <w:sz w:val="18"/>
                <w:szCs w:val="18"/>
              </w:rPr>
              <w:t>Integrisani I i II ciklus općeg studija medicine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043BBB" w14:textId="77777777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4CAC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57BA6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A789A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588F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8803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20647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BEE4AF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743C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4A12C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4F886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757F49A" w14:textId="4DFC8DF6" w:rsidR="00CB72ED" w:rsidRPr="00B96B4F" w:rsidRDefault="00D05D23" w:rsidP="007B2D4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dr.sc. </w:t>
            </w:r>
            <w:r w:rsidR="000404CE">
              <w:rPr>
                <w:rFonts w:asciiTheme="majorHAnsi" w:hAnsiTheme="majorHAnsi" w:cs="Arial"/>
                <w:b/>
                <w:sz w:val="18"/>
                <w:szCs w:val="18"/>
              </w:rPr>
              <w:t>Kenana Ljuca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0404CE">
              <w:rPr>
                <w:rFonts w:asciiTheme="majorHAnsi" w:hAnsiTheme="majorHAnsi" w:cs="Arial"/>
                <w:b/>
                <w:sz w:val="18"/>
                <w:szCs w:val="18"/>
              </w:rPr>
              <w:t>docent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49921B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314D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084B4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07F32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20909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FC7BCA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9D2B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28659EA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AF26C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6F43B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5FBB0D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07343EF4" w14:textId="20DB450E" w:rsidR="00CB72ED" w:rsidRPr="00B96B4F" w:rsidRDefault="00D05D23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Upoznavanje studenta sa op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im na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elima djelovanja lijekova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(farmakodinamika)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,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 xml:space="preserve">o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sudbini lijeka u organizmu (farmakokinetika), terapijskim i štetnim u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incima lijekova, na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inu primjene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lijekova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, indikacijama i kontraindikacijama pojedinih 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grupa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lijekova.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t xml:space="preserve">Cilj predmeta Farmakologija i toksikologija je pružiti studentima temeljna znanja o 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mehanizmima djelovanja lijekova, njihovoj primjeni u prevenciji i liječenju bolesti te o principima sigurne i racionalne farmakoterapije. Poseban naglasak stavlja se na razumijevanje odnosa između farmakokinetike i farmakodinamike, interakcija lijekova, nuspojava te individualnih varijacija u odgovoru na lijekove. U dijelu toksikologije, cilj je upoznati studente s osnovnim principima toksičnih učinaka kemijskih tvari, mehanizmima trovanja i pristupom dijagnostici i liječenju akutnih i 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h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t>roničnih intoksikacija.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78BCAF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97EC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05B40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C585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97B3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9DDE2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54FD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AAC8F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F73E2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191E4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B1F829C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8ED1A87" w14:textId="446DD666" w:rsidR="00CB72ED" w:rsidRPr="00B96B4F" w:rsidRDefault="00D05D23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 treba da savlada osnove djelovanja lijekova, propisivanja, 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uvanja i izdavanja lijekova.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t>Po završetku predmeta student će moći objasniti osnovne principe djelovanja lijekova na molekularno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m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ćelijskom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t xml:space="preserve"> i s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istemskom nivou</w:t>
            </w:r>
            <w:r w:rsidR="009603D0" w:rsidRPr="009603D0">
              <w:rPr>
                <w:rFonts w:asciiTheme="majorHAnsi" w:hAnsiTheme="majorHAnsi" w:cs="Arial"/>
                <w:b/>
                <w:sz w:val="18"/>
                <w:szCs w:val="18"/>
              </w:rPr>
              <w:t xml:space="preserve"> te razumjeti njihovu kliničku primjenu. Bit će sposoban analizirati i odabrati odgovarajuću farmakoterapiju za najčešće bolesti, uzimajući u obzir učinkovitost, sigurnost i individualne karakteristike bolesnika. Student će znati prepoznati i racionalno zbrinuti nuspojave i interakcije lijekova te razumjeti osnove toksikokinetike i toksikodinamike. Također, bit će osposobljen za primjenu načela farmakovigilancije i kritičko praćenje novih lijekova u kliničkoj praksi.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7354F1D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2E2852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71ABA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7392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C667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170E6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34FCB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3D214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28C9F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ED854E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9F7702E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B1028F8" w14:textId="4E56732E" w:rsidR="00615604" w:rsidRDefault="00D05D23" w:rsidP="0061560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Uvod u farmakologiju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Predmet prou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avanja farmakologije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Farmakodinamika i farmakokinetika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Mehanizmi djelovanja lijekova</w:t>
            </w:r>
            <w:r w:rsidR="0061560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Receptori. Interakcije lijek-receptor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Racionalna terapija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Bezbijednost primjene lijekova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Istraživanje novih lijekova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Farmakologija </w:t>
            </w:r>
            <w:r w:rsidR="0056791A">
              <w:rPr>
                <w:rFonts w:asciiTheme="majorHAnsi" w:hAnsiTheme="majorHAnsi" w:cs="Arial"/>
                <w:b/>
                <w:sz w:val="18"/>
                <w:szCs w:val="18"/>
              </w:rPr>
              <w:t xml:space="preserve">CNS-a i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ANS-a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Lijekovi sa djelovanjem na ANS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Agonisti i antagonisti holinergi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kih receptora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Antiholinesteraz</w:t>
            </w:r>
            <w:r w:rsidR="0056791A">
              <w:rPr>
                <w:rFonts w:asciiTheme="majorHAnsi" w:hAnsiTheme="majorHAnsi" w:cs="Arial"/>
                <w:b/>
                <w:sz w:val="18"/>
                <w:szCs w:val="18"/>
              </w:rPr>
              <w:t>ni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i srodni lijekovi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Lijekovi s djelovanjem na holinerhi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ke nerve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Agonisti 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>i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antagonisti adrenergi</w:t>
            </w:r>
            <w:r w:rsidR="0061560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kih receptora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Lijekovi koji djeluju na noradrenergi</w:t>
            </w:r>
            <w:r w:rsidR="00615604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ke nerve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Lijekovi koji djeluju na ostale periferne hemijske posrednike (peptidi i NO)</w:t>
            </w:r>
            <w:r w:rsidR="00797429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 xml:space="preserve"> Serotonin i purini kao hemijski medijatori</w:t>
            </w:r>
            <w:r w:rsidR="00615604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663E0E">
              <w:rPr>
                <w:rFonts w:asciiTheme="majorHAnsi" w:hAnsiTheme="majorHAnsi" w:cs="Arial"/>
                <w:b/>
                <w:sz w:val="18"/>
                <w:szCs w:val="18"/>
              </w:rPr>
              <w:t xml:space="preserve"> Farmakologija kardiovaskularnog sistema. Farmakologij krvi. Farmakologija digestivnog sistema. Farmakologija respiratornog sistema. Antimikrobni lijekovi. Citostatici.</w:t>
            </w:r>
          </w:p>
          <w:p w14:paraId="260070E3" w14:textId="777A1D47" w:rsidR="00CB72ED" w:rsidRPr="00B96B4F" w:rsidRDefault="00153125" w:rsidP="00615604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153125">
              <w:rPr>
                <w:rFonts w:asciiTheme="majorHAnsi" w:hAnsiTheme="majorHAnsi" w:cs="Arial"/>
                <w:b/>
                <w:sz w:val="18"/>
                <w:szCs w:val="18"/>
              </w:rPr>
              <w:t>Lijekovi koji djeluju na lokalne hormone, upalu i alergiju.</w:t>
            </w:r>
            <w:r w:rsidR="00663E0E">
              <w:rPr>
                <w:rFonts w:asciiTheme="majorHAnsi" w:hAnsiTheme="majorHAnsi" w:cs="Arial"/>
                <w:b/>
                <w:sz w:val="18"/>
                <w:szCs w:val="18"/>
              </w:rPr>
              <w:t>Toksikologija.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68B60B8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978C0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4E296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3A4019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5DEAC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A7AEA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88F8F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0EEEE5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0A38C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3009A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BD78A6B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93B1D15" w14:textId="29E041B1" w:rsidR="00CB72ED" w:rsidRPr="00B96B4F" w:rsidRDefault="00D05D23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>Nastava se izvodi kroz kombinaciju predavanja</w:t>
            </w:r>
            <w:r w:rsid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 i </w:t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>vježbi, čime se povezuju teorijska znanja i praktične vještine. Predavanja pružaju s</w:t>
            </w:r>
            <w:r w:rsidR="00AA186C">
              <w:rPr>
                <w:rFonts w:asciiTheme="majorHAnsi" w:hAnsiTheme="majorHAnsi" w:cs="Arial"/>
                <w:b/>
                <w:sz w:val="18"/>
                <w:szCs w:val="18"/>
              </w:rPr>
              <w:t>istematičan</w:t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pregled temeljnih farmakoloških i toksikoloških načela, </w:t>
            </w:r>
            <w:r w:rsid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uz </w:t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>poti</w:t>
            </w:r>
            <w:r w:rsidR="00AA186C">
              <w:rPr>
                <w:rFonts w:asciiTheme="majorHAnsi" w:hAnsiTheme="majorHAnsi" w:cs="Arial"/>
                <w:b/>
                <w:sz w:val="18"/>
                <w:szCs w:val="18"/>
              </w:rPr>
              <w:t>canje na</w:t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 aktivno sudjelovanje studenata kroz rasprave, rješavanje problemskih zadataka i analizu kliničkih slučajeva. Vježbe omogućuju primjenu stečenih znanja u praksi</w:t>
            </w:r>
            <w:r w:rsidR="0056791A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 kroz rad na primjerima iz kliničke farmakoterapije</w:t>
            </w:r>
            <w:r w:rsid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 i farmakografije.</w:t>
            </w:r>
            <w:r w:rsidR="00AA186C" w:rsidRPr="00AA186C">
              <w:rPr>
                <w:rFonts w:asciiTheme="majorHAnsi" w:hAnsiTheme="majorHAnsi" w:cs="Arial"/>
                <w:b/>
                <w:sz w:val="18"/>
                <w:szCs w:val="18"/>
              </w:rPr>
              <w:t xml:space="preserve"> Nastava se nadopunjuje samostalnim učenjem, radom na stručnim izvorima i digitalnim edukacijskim sadržajima, uz stalnu evaluaciju znanja</w:t>
            </w:r>
            <w:r w:rsidR="00AA186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952F74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E5F1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E7E0C4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4A8CB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A88E0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01037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345F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0B3637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E42EA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DDFBA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E16290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BE87304" w14:textId="7D6AFE9C" w:rsidR="0009334D" w:rsidRDefault="00D05D23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 xml:space="preserve">1. Predispitne aktivnosti: </w:t>
            </w:r>
          </w:p>
          <w:p w14:paraId="154A7872" w14:textId="53B625EE" w:rsidR="00420026" w:rsidRDefault="001B4E6C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Prisutnost nastavi studenta 5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15312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>odova</w:t>
            </w:r>
          </w:p>
          <w:p w14:paraId="6C406AFB" w14:textId="7CD565F4" w:rsidR="00420026" w:rsidRDefault="001B4E6C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>Kolokvij I  (vježbe iz V semestra)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Kolokvij I 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>minimalan broj bodova 3; maksimalan broj bodova 5</w:t>
            </w:r>
          </w:p>
          <w:p w14:paraId="68F3AD2A" w14:textId="40139F95" w:rsidR="00420026" w:rsidRDefault="001B4E6C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>Kolokvij II (vježbe iz VI semestra)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Kolokvij II 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>minimalan broj bodova 3; maksimalan broj bodova 5</w:t>
            </w:r>
          </w:p>
          <w:p w14:paraId="2B802062" w14:textId="4D10C4BF" w:rsidR="00420026" w:rsidRDefault="001B4E6C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Parcijalni ispit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 xml:space="preserve"> I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/Test I 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 xml:space="preserve">(Opšta farmakologija, Farmakologija kardiovaskularnog sistema, </w:t>
            </w:r>
            <w:r w:rsidR="00281564">
              <w:rPr>
                <w:rFonts w:asciiTheme="majorHAnsi" w:hAnsiTheme="majorHAnsi" w:cs="Arial"/>
                <w:b/>
                <w:sz w:val="18"/>
                <w:szCs w:val="18"/>
              </w:rPr>
              <w:t>F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>armakologija krvi</w:t>
            </w:r>
            <w:r w:rsidR="00CA5EC0">
              <w:rPr>
                <w:rFonts w:asciiTheme="majorHAnsi" w:hAnsiTheme="majorHAnsi" w:cs="Arial"/>
                <w:b/>
                <w:sz w:val="18"/>
                <w:szCs w:val="18"/>
              </w:rPr>
              <w:t xml:space="preserve">, 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>Farmakologija bubrega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>)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ovaj test 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>minimaln broj bodova 8, maksimalan broj bodova 15</w:t>
            </w:r>
          </w:p>
          <w:p w14:paraId="2640ED2B" w14:textId="253C44A1" w:rsidR="00420026" w:rsidRDefault="001B4E6C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- 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>Parcijalni ispit II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>/Test II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CA5EC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420026">
              <w:rPr>
                <w:rFonts w:asciiTheme="majorHAnsi" w:hAnsiTheme="majorHAnsi" w:cs="Arial"/>
                <w:b/>
                <w:sz w:val="18"/>
                <w:szCs w:val="18"/>
              </w:rPr>
              <w:t>(Farmakologija respiratornog sistema, Farmakologija digestivnog sistema, Antimikrobni lijekovi, Citostatici)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 xml:space="preserve">: 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ovaj test </w:t>
            </w:r>
            <w:r w:rsidR="0009334D">
              <w:rPr>
                <w:rFonts w:asciiTheme="majorHAnsi" w:hAnsiTheme="majorHAnsi" w:cs="Arial"/>
                <w:b/>
                <w:sz w:val="18"/>
                <w:szCs w:val="18"/>
              </w:rPr>
              <w:t>minimlan broj bodova 11, maksimalan broj bodova 20</w:t>
            </w:r>
          </w:p>
          <w:p w14:paraId="7E2BB6F1" w14:textId="018E2FA3" w:rsidR="00CB72ED" w:rsidRPr="00B96B4F" w:rsidRDefault="0009334D" w:rsidP="0015312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153125" w:rsidRPr="00153125">
              <w:rPr>
                <w:rFonts w:asciiTheme="majorHAnsi" w:hAnsiTheme="majorHAnsi" w:cs="Arial"/>
                <w:b/>
                <w:sz w:val="18"/>
                <w:szCs w:val="18"/>
              </w:rPr>
              <w:t>Završni ispit</w:t>
            </w:r>
            <w:r w:rsidR="00CA5EC0">
              <w:rPr>
                <w:rFonts w:asciiTheme="majorHAnsi" w:hAnsiTheme="majorHAnsi" w:cs="Arial"/>
                <w:b/>
                <w:sz w:val="18"/>
                <w:szCs w:val="18"/>
              </w:rPr>
              <w:t xml:space="preserve"> (Farmakologija CNS</w:t>
            </w:r>
            <w:r w:rsidR="0056791A">
              <w:rPr>
                <w:rFonts w:asciiTheme="majorHAnsi" w:hAnsiTheme="majorHAnsi" w:cs="Arial"/>
                <w:b/>
                <w:sz w:val="18"/>
                <w:szCs w:val="18"/>
              </w:rPr>
              <w:t xml:space="preserve">-a i </w:t>
            </w:r>
            <w:r w:rsidR="00CA5EC0">
              <w:rPr>
                <w:rFonts w:asciiTheme="majorHAnsi" w:hAnsiTheme="majorHAnsi" w:cs="Arial"/>
                <w:b/>
                <w:sz w:val="18"/>
                <w:szCs w:val="18"/>
              </w:rPr>
              <w:t>ANS</w:t>
            </w:r>
            <w:r w:rsidR="0056791A">
              <w:rPr>
                <w:rFonts w:asciiTheme="majorHAnsi" w:hAnsiTheme="majorHAnsi" w:cs="Arial"/>
                <w:b/>
                <w:sz w:val="18"/>
                <w:szCs w:val="18"/>
              </w:rPr>
              <w:t>-a</w:t>
            </w:r>
            <w:r w:rsidR="00CA5EC0">
              <w:rPr>
                <w:rFonts w:asciiTheme="majorHAnsi" w:hAnsiTheme="majorHAnsi" w:cs="Arial"/>
                <w:b/>
                <w:sz w:val="18"/>
                <w:szCs w:val="18"/>
              </w:rPr>
              <w:t>, Farmakologija hormona, Farmakologija vitamina i minerala, Toksikologija)</w:t>
            </w:r>
            <w:r w:rsidR="00AE37D6">
              <w:rPr>
                <w:rFonts w:asciiTheme="majorHAnsi" w:hAnsiTheme="majorHAnsi" w:cs="Arial"/>
                <w:b/>
                <w:sz w:val="18"/>
                <w:szCs w:val="18"/>
              </w:rPr>
              <w:t xml:space="preserve">; 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 xml:space="preserve">za položiti Završni ispit </w:t>
            </w:r>
            <w:r w:rsidR="00AE37D6">
              <w:rPr>
                <w:rFonts w:asciiTheme="majorHAnsi" w:hAnsiTheme="majorHAnsi" w:cs="Arial"/>
                <w:b/>
                <w:sz w:val="18"/>
                <w:szCs w:val="18"/>
              </w:rPr>
              <w:t xml:space="preserve">minimalni broj bodova </w:t>
            </w:r>
            <w:r w:rsidR="007A110B">
              <w:rPr>
                <w:rFonts w:asciiTheme="majorHAnsi" w:hAnsiTheme="majorHAnsi" w:cs="Arial"/>
                <w:b/>
                <w:sz w:val="18"/>
                <w:szCs w:val="18"/>
              </w:rPr>
              <w:t>27</w:t>
            </w:r>
            <w:r w:rsidR="00AE37D6">
              <w:rPr>
                <w:rFonts w:asciiTheme="majorHAnsi" w:hAnsiTheme="majorHAnsi" w:cs="Arial"/>
                <w:b/>
                <w:sz w:val="18"/>
                <w:szCs w:val="18"/>
              </w:rPr>
              <w:t>, maksimalni broj bodova 50</w:t>
            </w:r>
            <w:r w:rsidR="004525FE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DFC785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308D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8A56BB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D2125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BA626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10D3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09421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428A69C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F6346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45FD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05335C8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268C5F4D" w14:textId="5D756C06" w:rsidR="00DD2012" w:rsidRPr="00DD2012" w:rsidRDefault="00D05D23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D271F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bookmarkStart w:id="3" w:name="_GoBack"/>
            <w:bookmarkEnd w:id="3"/>
            <w:r w:rsidR="00DD2012" w:rsidRPr="00DD2012">
              <w:rPr>
                <w:rFonts w:asciiTheme="majorHAnsi" w:hAnsiTheme="majorHAnsi" w:cs="Arial"/>
                <w:b/>
                <w:sz w:val="18"/>
                <w:szCs w:val="18"/>
              </w:rPr>
              <w:t>-64 bod= 6 (šest) E</w:t>
            </w:r>
          </w:p>
          <w:p w14:paraId="7230E263" w14:textId="77777777" w:rsid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 xml:space="preserve">65-74 bod= 7 (sedam)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D</w:t>
            </w:r>
          </w:p>
          <w:p w14:paraId="5869F2DD" w14:textId="77777777"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75-84 bod= 8 (osam) C</w:t>
            </w:r>
          </w:p>
          <w:p w14:paraId="7396EEB6" w14:textId="77777777" w:rsidR="00DD2012" w:rsidRPr="00DD2012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85-94 bod= 9 (devet) B</w:t>
            </w:r>
          </w:p>
          <w:p w14:paraId="0050A193" w14:textId="77777777" w:rsidR="00CB72ED" w:rsidRPr="00B96B4F" w:rsidRDefault="00DD2012" w:rsidP="00DD201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DD2012">
              <w:rPr>
                <w:rFonts w:asciiTheme="majorHAnsi" w:hAnsiTheme="majorHAnsi" w:cs="Arial"/>
                <w:b/>
                <w:sz w:val="18"/>
                <w:szCs w:val="18"/>
              </w:rPr>
              <w:t>95-100 bod= 10 (deset) A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01A44E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4308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D9802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B73C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F9868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4DD3A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0CCC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758D58D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09028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B2C5B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B391A5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6055FA9" w14:textId="6437A2E6" w:rsidR="00C16D57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B4E6C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C16D57" w:rsidRPr="00C16D57">
              <w:rPr>
                <w:rFonts w:asciiTheme="majorHAnsi" w:hAnsiTheme="majorHAnsi" w:cs="Arial"/>
                <w:b/>
                <w:sz w:val="18"/>
                <w:szCs w:val="18"/>
              </w:rPr>
              <w:t xml:space="preserve">HP Rang, MM Dale, JM Ritter, PK Moor. Pharmacology. Sedmo izdanje - prevod. Data Status Beograd, 2015 ili novije </w:t>
            </w:r>
          </w:p>
          <w:p w14:paraId="07339D48" w14:textId="7AEF9D85" w:rsidR="00C16D57" w:rsidRDefault="001B4E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2. </w:t>
            </w:r>
            <w:r w:rsidR="00C16D57" w:rsidRPr="00C16D57">
              <w:rPr>
                <w:rFonts w:asciiTheme="majorHAnsi" w:hAnsiTheme="majorHAnsi" w:cs="Arial"/>
                <w:b/>
                <w:sz w:val="18"/>
                <w:szCs w:val="18"/>
              </w:rPr>
              <w:t xml:space="preserve">V Varagić, M Milošević. Farmakologija. Elit Medica Beograd, Zadnje izdanje ili po izboru. </w:t>
            </w:r>
          </w:p>
          <w:p w14:paraId="62258030" w14:textId="4C3212B6" w:rsidR="00CB72ED" w:rsidRPr="00B96B4F" w:rsidRDefault="001B4E6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3. </w:t>
            </w:r>
            <w:r w:rsidR="00C16D57" w:rsidRPr="00C16D57">
              <w:rPr>
                <w:rFonts w:asciiTheme="majorHAnsi" w:hAnsiTheme="majorHAnsi" w:cs="Arial"/>
                <w:b/>
                <w:sz w:val="18"/>
                <w:szCs w:val="18"/>
              </w:rPr>
              <w:t xml:space="preserve">M Aščerić. Farmakologija sa osnovama farmakoterapije. PrintCom Tuzla, 2008.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E59EDD9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E749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5FA7B5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5A0D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BA17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01240C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4C1F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C48FDE3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0650A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C5036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8EBE6DF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740B852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60938B1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D04E4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FD167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F7F25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BD17A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E65C0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883F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A1C89FB" w14:textId="77777777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D0D71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D8395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CC937D" w14:textId="77777777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63E6580B" w14:textId="77777777"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4494C96" w14:textId="77777777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42CE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B0043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42C5D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50FAD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5827E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3F952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E53DEF3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7B0BED6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139FA39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AB51BD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229CFD3A" w14:textId="7AE1A78C" w:rsidR="00CB72ED" w:rsidRPr="00B96B4F" w:rsidRDefault="00D05D23" w:rsidP="00C16D5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16D57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A37073">
              <w:rPr>
                <w:rFonts w:asciiTheme="majorHAnsi" w:hAnsiTheme="majorHAnsi" w:cs="Arial"/>
                <w:b/>
                <w:sz w:val="18"/>
                <w:szCs w:val="18"/>
              </w:rPr>
              <w:t>5/26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C6EEC5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766BBE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1E6FF5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8366A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6AA0C2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344B3C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456362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A6EE1F" w14:textId="77777777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vAlign w:val="center"/>
          </w:tcPr>
          <w:p w14:paraId="3AC2B15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14:paraId="5A1B26A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0CB81E" w14:textId="77777777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57" w:type="dxa"/>
            </w:tcMar>
            <w:tcFitText/>
          </w:tcPr>
          <w:p w14:paraId="4509F51A" w14:textId="017ADC0D" w:rsidR="00CB72ED" w:rsidRPr="00B96B4F" w:rsidRDefault="00D05D23" w:rsidP="00C16D57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81564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8A7EDE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81564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81564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81564">
              <w:rPr>
                <w:rFonts w:asciiTheme="majorHAnsi" w:hAnsiTheme="majorHAnsi" w:cs="Arial"/>
                <w:b/>
                <w:spacing w:val="94"/>
                <w:sz w:val="18"/>
                <w:szCs w:val="18"/>
              </w:rPr>
              <w:t> </w:t>
            </w:r>
            <w:r w:rsidRPr="00281564">
              <w:rPr>
                <w:rFonts w:asciiTheme="majorHAnsi" w:hAnsiTheme="majorHAnsi" w:cs="Arial"/>
                <w:b/>
                <w:spacing w:val="94"/>
                <w:sz w:val="18"/>
                <w:szCs w:val="18"/>
              </w:rPr>
              <w:fldChar w:fldCharType="end"/>
            </w:r>
          </w:p>
        </w:tc>
      </w:tr>
      <w:tr w:rsidR="00CB72ED" w14:paraId="1C25D9C7" w14:textId="77777777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vAlign w:val="center"/>
          </w:tcPr>
          <w:p w14:paraId="4500304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34955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1F52DEED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493EF61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14:paraId="0F7317C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14:paraId="4D644E8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7320725E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9"/>
      <w:footerReference w:type="default" r:id="rId10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6F64" w14:textId="77777777" w:rsidR="00514F0E" w:rsidRDefault="00514F0E">
      <w:pPr>
        <w:spacing w:line="240" w:lineRule="auto"/>
      </w:pPr>
      <w:r>
        <w:separator/>
      </w:r>
    </w:p>
  </w:endnote>
  <w:endnote w:type="continuationSeparator" w:id="0">
    <w:p w14:paraId="3372A089" w14:textId="77777777" w:rsidR="00514F0E" w:rsidRDefault="00514F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70"/>
      <w:gridCol w:w="1167"/>
      <w:gridCol w:w="2326"/>
      <w:gridCol w:w="1164"/>
      <w:gridCol w:w="2133"/>
      <w:gridCol w:w="1164"/>
      <w:gridCol w:w="886"/>
    </w:tblGrid>
    <w:tr w:rsidR="00CB72ED" w14:paraId="4DBC6351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3930F315" w14:textId="4E4E83A7" w:rsidR="00CB72ED" w:rsidRDefault="00D05D23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271F5">
            <w:rPr>
              <w:rFonts w:ascii="Cambria" w:hAnsi="Cambria" w:cs="Calibri"/>
              <w:noProof/>
              <w:sz w:val="16"/>
              <w:szCs w:val="16"/>
            </w:rPr>
            <w:t>11.11.2025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25EA432C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271FC0F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83A45E8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3E98930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7E4D1A6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6EFBD23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271F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5D23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D271F5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D05D23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4F3B0473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1593C" w14:textId="77777777" w:rsidR="00514F0E" w:rsidRDefault="00514F0E">
      <w:pPr>
        <w:spacing w:after="0"/>
      </w:pPr>
      <w:r>
        <w:separator/>
      </w:r>
    </w:p>
  </w:footnote>
  <w:footnote w:type="continuationSeparator" w:id="0">
    <w:p w14:paraId="479B8EB1" w14:textId="77777777" w:rsidR="00514F0E" w:rsidRDefault="00514F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55714" w14:textId="77777777" w:rsidR="00CB72ED" w:rsidRDefault="00CB72ED">
    <w:pPr>
      <w:pStyle w:val="Header"/>
    </w:pPr>
  </w:p>
  <w:p w14:paraId="1BAA6665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AA"/>
    <w:rsid w:val="00005DA8"/>
    <w:rsid w:val="00007AA6"/>
    <w:rsid w:val="000101DD"/>
    <w:rsid w:val="00010771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04CE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9334D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274B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53125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072B"/>
    <w:rsid w:val="001A6ADE"/>
    <w:rsid w:val="001A7C91"/>
    <w:rsid w:val="001B4E6C"/>
    <w:rsid w:val="001C3566"/>
    <w:rsid w:val="001C5DAC"/>
    <w:rsid w:val="001D252B"/>
    <w:rsid w:val="001D4679"/>
    <w:rsid w:val="001D5E30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5EF2"/>
    <w:rsid w:val="00276F0F"/>
    <w:rsid w:val="00281564"/>
    <w:rsid w:val="0029297C"/>
    <w:rsid w:val="00292F91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9AB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6011"/>
    <w:rsid w:val="004002AE"/>
    <w:rsid w:val="00400B07"/>
    <w:rsid w:val="004019DF"/>
    <w:rsid w:val="00407835"/>
    <w:rsid w:val="00410521"/>
    <w:rsid w:val="00420026"/>
    <w:rsid w:val="00423524"/>
    <w:rsid w:val="0043584D"/>
    <w:rsid w:val="004436FD"/>
    <w:rsid w:val="00452171"/>
    <w:rsid w:val="004525FE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4F0E"/>
    <w:rsid w:val="005173B1"/>
    <w:rsid w:val="00522737"/>
    <w:rsid w:val="005276C6"/>
    <w:rsid w:val="00532436"/>
    <w:rsid w:val="0054154D"/>
    <w:rsid w:val="00541C17"/>
    <w:rsid w:val="005443B1"/>
    <w:rsid w:val="00546F6E"/>
    <w:rsid w:val="00552AE0"/>
    <w:rsid w:val="0055354F"/>
    <w:rsid w:val="0056251F"/>
    <w:rsid w:val="005671EA"/>
    <w:rsid w:val="0056791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3EA"/>
    <w:rsid w:val="005D1421"/>
    <w:rsid w:val="005D6DDF"/>
    <w:rsid w:val="005E141C"/>
    <w:rsid w:val="005E1CC7"/>
    <w:rsid w:val="005F486C"/>
    <w:rsid w:val="00612005"/>
    <w:rsid w:val="00615604"/>
    <w:rsid w:val="00616802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57A48"/>
    <w:rsid w:val="00660821"/>
    <w:rsid w:val="0066238B"/>
    <w:rsid w:val="006630A7"/>
    <w:rsid w:val="00663E0E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B4546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62431"/>
    <w:rsid w:val="0076665F"/>
    <w:rsid w:val="00767206"/>
    <w:rsid w:val="00770212"/>
    <w:rsid w:val="007774BF"/>
    <w:rsid w:val="00777AA9"/>
    <w:rsid w:val="00782703"/>
    <w:rsid w:val="007923A6"/>
    <w:rsid w:val="00795A1E"/>
    <w:rsid w:val="00796127"/>
    <w:rsid w:val="00797429"/>
    <w:rsid w:val="007A10B1"/>
    <w:rsid w:val="007A110B"/>
    <w:rsid w:val="007A3D42"/>
    <w:rsid w:val="007B1416"/>
    <w:rsid w:val="007B2D47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7EDE"/>
    <w:rsid w:val="008B1315"/>
    <w:rsid w:val="008B1553"/>
    <w:rsid w:val="008B1CC2"/>
    <w:rsid w:val="008B2B7B"/>
    <w:rsid w:val="008B600C"/>
    <w:rsid w:val="008C3345"/>
    <w:rsid w:val="008C56E8"/>
    <w:rsid w:val="008C57DA"/>
    <w:rsid w:val="008D32A9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3D0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37073"/>
    <w:rsid w:val="00A37FC8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186C"/>
    <w:rsid w:val="00AA2FB0"/>
    <w:rsid w:val="00AA43FB"/>
    <w:rsid w:val="00AA4DC6"/>
    <w:rsid w:val="00AB303C"/>
    <w:rsid w:val="00AC2059"/>
    <w:rsid w:val="00AC48D4"/>
    <w:rsid w:val="00AC5133"/>
    <w:rsid w:val="00AC5C1E"/>
    <w:rsid w:val="00AD1D9A"/>
    <w:rsid w:val="00AD24D8"/>
    <w:rsid w:val="00AD2918"/>
    <w:rsid w:val="00AD30B3"/>
    <w:rsid w:val="00AD4F1F"/>
    <w:rsid w:val="00AD5DD9"/>
    <w:rsid w:val="00AE16D0"/>
    <w:rsid w:val="00AE36B9"/>
    <w:rsid w:val="00AE37D6"/>
    <w:rsid w:val="00AE42F1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2CF2"/>
    <w:rsid w:val="00BA4600"/>
    <w:rsid w:val="00BB0FE3"/>
    <w:rsid w:val="00BB2187"/>
    <w:rsid w:val="00BB2664"/>
    <w:rsid w:val="00BB7623"/>
    <w:rsid w:val="00BC7B04"/>
    <w:rsid w:val="00BD1DA1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16D57"/>
    <w:rsid w:val="00C31D15"/>
    <w:rsid w:val="00C33E3A"/>
    <w:rsid w:val="00C34721"/>
    <w:rsid w:val="00C34854"/>
    <w:rsid w:val="00C40CA8"/>
    <w:rsid w:val="00C47AF3"/>
    <w:rsid w:val="00C527F6"/>
    <w:rsid w:val="00C52CEA"/>
    <w:rsid w:val="00C53826"/>
    <w:rsid w:val="00C53A44"/>
    <w:rsid w:val="00C55AD1"/>
    <w:rsid w:val="00C661AF"/>
    <w:rsid w:val="00C73174"/>
    <w:rsid w:val="00C7743A"/>
    <w:rsid w:val="00C82827"/>
    <w:rsid w:val="00C829C1"/>
    <w:rsid w:val="00C84CEC"/>
    <w:rsid w:val="00C8773C"/>
    <w:rsid w:val="00C95376"/>
    <w:rsid w:val="00C977A8"/>
    <w:rsid w:val="00CA1E02"/>
    <w:rsid w:val="00CA506A"/>
    <w:rsid w:val="00CA5EC0"/>
    <w:rsid w:val="00CA5EF0"/>
    <w:rsid w:val="00CA5F31"/>
    <w:rsid w:val="00CB0032"/>
    <w:rsid w:val="00CB080D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1F5"/>
    <w:rsid w:val="00D27584"/>
    <w:rsid w:val="00D27822"/>
    <w:rsid w:val="00D3405C"/>
    <w:rsid w:val="00D43942"/>
    <w:rsid w:val="00D564AA"/>
    <w:rsid w:val="00D56B3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062B"/>
    <w:rsid w:val="00DD1ECB"/>
    <w:rsid w:val="00DD2012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D2C94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2C4C"/>
    <w:rsid w:val="00F57B5B"/>
    <w:rsid w:val="00F63EC3"/>
    <w:rsid w:val="00F73B59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2CD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iPriority="0" w:unhideWhenUsed="0"/>
    <w:lsdException w:name="header" w:semiHidden="0"/>
    <w:lsdException w:name="footer" w:semiHidden="0"/>
    <w:lsdException w:name="caption" w:uiPriority="35" w:qFormat="1"/>
    <w:lsdException w:name="footnote reference" w:uiPriority="0" w:unhideWhenUsed="0"/>
    <w:lsdException w:name="annotation reference" w:uiPriority="0" w:unhideWhenUsed="0"/>
    <w:lsdException w:name="page number" w:semiHidden="0" w:uiPriority="0" w:unhideWhenUsed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locked="0"/>
    <w:lsdException w:name="HTML Bottom of Form" w:locked="0"/>
    <w:lsdException w:name="Normal Table" w:locked="0" w:qFormat="1"/>
    <w:lsdException w:name="annotation subject" w:uiPriority="0" w:unhideWhenUsed="0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9740E-1E2D-4EA3-B3A0-9C835E35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Mahmut</cp:lastModifiedBy>
  <cp:revision>8</cp:revision>
  <cp:lastPrinted>2024-06-04T11:21:00Z</cp:lastPrinted>
  <dcterms:created xsi:type="dcterms:W3CDTF">2025-10-14T20:23:00Z</dcterms:created>
  <dcterms:modified xsi:type="dcterms:W3CDTF">2025-11-11T10:51:00Z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