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2ED" w:rsidRDefault="00FB48B6">
      <w:pPr>
        <w:pStyle w:val="Header"/>
        <w:jc w:val="center"/>
        <w:rPr>
          <w:bCs/>
          <w:color w:val="76923C"/>
        </w:rPr>
      </w:pPr>
      <w:r>
        <w:rPr>
          <w:noProof/>
          <w:lang w:val="en-US"/>
        </w:rPr>
        <w:drawing>
          <wp:inline distT="0" distB="0" distL="0" distR="0">
            <wp:extent cx="3919855" cy="501015"/>
            <wp:effectExtent l="19050" t="0" r="4445" b="0"/>
            <wp:docPr id="5" name="Picture 1" descr="MemoU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MemoUNTZ"/>
                    <pic:cNvPicPr>
                      <a:picLocks noChangeAspect="1" noChangeArrowheads="1"/>
                    </pic:cNvPicPr>
                  </pic:nvPicPr>
                  <pic:blipFill>
                    <a:blip r:embed="rId8" cstate="print"/>
                    <a:srcRect/>
                    <a:stretch>
                      <a:fillRect/>
                    </a:stretch>
                  </pic:blipFill>
                  <pic:spPr>
                    <a:xfrm>
                      <a:off x="0" y="0"/>
                      <a:ext cx="3919855" cy="501015"/>
                    </a:xfrm>
                    <a:prstGeom prst="rect">
                      <a:avLst/>
                    </a:prstGeom>
                    <a:noFill/>
                    <a:ln w="9525">
                      <a:noFill/>
                      <a:miter lim="800000"/>
                      <a:headEnd/>
                      <a:tailEnd/>
                    </a:ln>
                  </pic:spPr>
                </pic:pic>
              </a:graphicData>
            </a:graphic>
          </wp:inline>
        </w:drawing>
      </w:r>
    </w:p>
    <w:p w:rsidR="00CB72ED" w:rsidRDefault="00CB72ED">
      <w:pPr>
        <w:pStyle w:val="NoSpacing"/>
        <w:rPr>
          <w:rFonts w:ascii="Arial" w:hAnsi="Arial" w:cs="Arial"/>
          <w:b/>
          <w:sz w:val="14"/>
          <w:szCs w:val="14"/>
        </w:rPr>
      </w:pPr>
    </w:p>
    <w:p w:rsidR="00CB72ED" w:rsidRDefault="00FB48B6">
      <w:pPr>
        <w:pStyle w:val="NoSpacing"/>
        <w:jc w:val="center"/>
        <w:rPr>
          <w:rFonts w:ascii="Cambria" w:hAnsi="Cambria"/>
          <w:b/>
          <w:sz w:val="28"/>
          <w:szCs w:val="28"/>
        </w:rPr>
      </w:pPr>
      <w:r>
        <w:rPr>
          <w:rFonts w:ascii="Cambria" w:hAnsi="Cambria"/>
          <w:b/>
          <w:sz w:val="28"/>
          <w:szCs w:val="28"/>
        </w:rPr>
        <w:t>SYLLABUS</w:t>
      </w:r>
    </w:p>
    <w:p w:rsidR="00CB72ED" w:rsidRDefault="00CB72ED">
      <w:pPr>
        <w:pStyle w:val="NoSpacing"/>
        <w:jc w:val="center"/>
        <w:rPr>
          <w:rFonts w:ascii="Book Antiqua" w:hAnsi="Book Antiqua"/>
          <w:b/>
          <w:sz w:val="20"/>
          <w:szCs w:val="20"/>
        </w:rPr>
      </w:pPr>
    </w:p>
    <w:p w:rsidR="00CB72ED" w:rsidRDefault="00CB72ED">
      <w:pPr>
        <w:pStyle w:val="NoSpacing"/>
        <w:ind w:right="140"/>
        <w:rPr>
          <w:rFonts w:ascii="Book Antiqua" w:hAnsi="Book Antiqua" w:cs="Arial"/>
          <w:b/>
          <w:sz w:val="16"/>
          <w:szCs w:val="16"/>
        </w:rPr>
      </w:pPr>
    </w:p>
    <w:tbl>
      <w:tblPr>
        <w:tblW w:w="10314" w:type="dxa"/>
        <w:tblLayout w:type="fixed"/>
        <w:tblCellMar>
          <w:right w:w="85" w:type="dxa"/>
        </w:tblCellMar>
        <w:tblLook w:val="04A0" w:firstRow="1" w:lastRow="0" w:firstColumn="1" w:lastColumn="0" w:noHBand="0" w:noVBand="1"/>
      </w:tblPr>
      <w:tblGrid>
        <w:gridCol w:w="305"/>
        <w:gridCol w:w="618"/>
        <w:gridCol w:w="260"/>
        <w:gridCol w:w="343"/>
        <w:gridCol w:w="273"/>
        <w:gridCol w:w="110"/>
        <w:gridCol w:w="189"/>
        <w:gridCol w:w="539"/>
        <w:gridCol w:w="670"/>
        <w:gridCol w:w="59"/>
        <w:gridCol w:w="73"/>
        <w:gridCol w:w="188"/>
        <w:gridCol w:w="154"/>
        <w:gridCol w:w="221"/>
        <w:gridCol w:w="20"/>
        <w:gridCol w:w="365"/>
        <w:gridCol w:w="102"/>
        <w:gridCol w:w="44"/>
        <w:gridCol w:w="174"/>
        <w:gridCol w:w="276"/>
        <w:gridCol w:w="426"/>
        <w:gridCol w:w="118"/>
        <w:gridCol w:w="41"/>
        <w:gridCol w:w="161"/>
        <w:gridCol w:w="391"/>
        <w:gridCol w:w="71"/>
        <w:gridCol w:w="407"/>
        <w:gridCol w:w="826"/>
        <w:gridCol w:w="68"/>
        <w:gridCol w:w="120"/>
        <w:gridCol w:w="132"/>
        <w:gridCol w:w="305"/>
        <w:gridCol w:w="317"/>
        <w:gridCol w:w="75"/>
        <w:gridCol w:w="247"/>
        <w:gridCol w:w="425"/>
        <w:gridCol w:w="345"/>
        <w:gridCol w:w="856"/>
      </w:tblGrid>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ind w:right="-108"/>
              <w:rPr>
                <w:rFonts w:asciiTheme="majorHAnsi" w:hAnsiTheme="majorHAnsi" w:cs="Arial"/>
                <w:b/>
                <w:sz w:val="20"/>
                <w:szCs w:val="20"/>
              </w:rPr>
            </w:pPr>
            <w:r w:rsidRPr="00B96B4F">
              <w:rPr>
                <w:rFonts w:asciiTheme="majorHAnsi" w:hAnsiTheme="majorHAnsi" w:cs="Arial"/>
                <w:b/>
                <w:sz w:val="20"/>
                <w:szCs w:val="20"/>
              </w:rPr>
              <w:t>1. Puni naziv nastavnog predmeta:</w:t>
            </w:r>
          </w:p>
        </w:tc>
        <w:tc>
          <w:tcPr>
            <w:tcW w:w="2890" w:type="dxa"/>
            <w:gridSpan w:val="10"/>
            <w:tcBorders>
              <w:top w:val="single" w:sz="2" w:space="0" w:color="000000"/>
              <w:bottom w:val="single" w:sz="2" w:space="0" w:color="000000"/>
            </w:tcBorders>
          </w:tcPr>
          <w:p w:rsidR="00CB72ED" w:rsidRPr="00B96B4F" w:rsidRDefault="00CB72ED">
            <w:pPr>
              <w:pStyle w:val="NoSpacing"/>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0" w:type="dxa"/>
            </w:tcMar>
          </w:tcPr>
          <w:p w:rsidR="00CB72ED" w:rsidRPr="00B96B4F" w:rsidRDefault="00D05D23" w:rsidP="00002D6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02D6F">
              <w:rPr>
                <w:rFonts w:asciiTheme="majorHAnsi" w:hAnsiTheme="majorHAnsi" w:cs="Arial"/>
                <w:b/>
                <w:sz w:val="18"/>
                <w:szCs w:val="18"/>
              </w:rPr>
              <w:t>Medicina bola</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 Skraćeni naziv nastavnog predmeta / šifra:</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23"/>
          <w:wAfter w:w="6292" w:type="dxa"/>
          <w:trHeight w:hRule="exact" w:val="329"/>
        </w:trPr>
        <w:tc>
          <w:tcPr>
            <w:tcW w:w="4022" w:type="dxa"/>
            <w:gridSpan w:val="15"/>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002D6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002D6F">
              <w:rPr>
                <w:rFonts w:asciiTheme="majorHAnsi" w:hAnsiTheme="majorHAnsi" w:cs="Arial"/>
                <w:b/>
                <w:sz w:val="18"/>
                <w:szCs w:val="18"/>
              </w:rPr>
              <w:t>nema</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1799" w:type="dxa"/>
            <w:gridSpan w:val="5"/>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3. Ciklus studija:</w:t>
            </w:r>
          </w:p>
        </w:tc>
        <w:tc>
          <w:tcPr>
            <w:tcW w:w="1508" w:type="dxa"/>
            <w:gridSpan w:val="4"/>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80"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1022" w:type="dxa"/>
            <w:gridSpan w:val="5"/>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015" w:type="dxa"/>
            <w:gridSpan w:val="7"/>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002D6F">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02D6F">
              <w:rPr>
                <w:rFonts w:asciiTheme="majorHAnsi" w:hAnsiTheme="majorHAnsi" w:cs="Arial"/>
                <w:b/>
                <w:sz w:val="18"/>
                <w:szCs w:val="18"/>
              </w:rPr>
              <w:t>I+II</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4. Bodovna vrijednost ECTS:</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6"/>
          <w:wAfter w:w="9391"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002D6F">
              <w:rPr>
                <w:rFonts w:asciiTheme="majorHAnsi" w:hAnsiTheme="majorHAnsi" w:cs="Arial"/>
                <w:b/>
                <w:sz w:val="18"/>
                <w:szCs w:val="18"/>
              </w:rPr>
              <w:t>2</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5. Status nastavnog predmeta:</w:t>
            </w:r>
          </w:p>
        </w:tc>
        <w:tc>
          <w:tcPr>
            <w:tcW w:w="2890" w:type="dxa"/>
            <w:gridSpan w:val="10"/>
            <w:tcBorders>
              <w:top w:val="single" w:sz="2" w:space="0" w:color="000000"/>
            </w:tcBorders>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7424" w:type="dxa"/>
            <w:gridSpan w:val="28"/>
            <w:shd w:val="clear" w:color="auto" w:fill="auto"/>
            <w:vAlign w:val="center"/>
          </w:tcPr>
          <w:tbl>
            <w:tblPr>
              <w:tblStyle w:val="TableGrid"/>
              <w:tblW w:w="1247" w:type="dxa"/>
              <w:tblInd w:w="191" w:type="dxa"/>
              <w:tblLayout w:type="fixed"/>
              <w:tblCellMar>
                <w:top w:w="57" w:type="dxa"/>
              </w:tblCellMar>
              <w:tblLook w:val="04A0" w:firstRow="1" w:lastRow="0" w:firstColumn="1" w:lastColumn="0" w:noHBand="0" w:noVBand="1"/>
            </w:tblPr>
            <w:tblGrid>
              <w:gridCol w:w="1247"/>
            </w:tblGrid>
            <w:tr w:rsidR="00CB72ED" w:rsidRPr="00B96B4F" w:rsidTr="000304FB">
              <w:trPr>
                <w:trHeight w:hRule="exact" w:val="329"/>
              </w:trPr>
              <w:tc>
                <w:tcPr>
                  <w:tcW w:w="994" w:type="dxa"/>
                  <w:vAlign w:val="center"/>
                </w:tcPr>
                <w:bookmarkStart w:id="0" w:name="Dropdown1"/>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Dropdown1"/>
                        <w:enabled/>
                        <w:calcOnExit w:val="0"/>
                        <w:ddList>
                          <w:result w:val="1"/>
                          <w:listEntry w:val="Obavezni  "/>
                          <w:listEntry w:val="Izborni  "/>
                        </w:ddList>
                      </w:ffData>
                    </w:fldChar>
                  </w:r>
                  <w:r w:rsidR="00FB48B6" w:rsidRPr="00B96B4F">
                    <w:rPr>
                      <w:rFonts w:asciiTheme="majorHAnsi" w:hAnsiTheme="majorHAnsi" w:cs="Arial"/>
                      <w:b/>
                      <w:sz w:val="18"/>
                      <w:szCs w:val="18"/>
                    </w:rPr>
                    <w:instrText xml:space="preserve"> FORMDROPDOWN </w:instrText>
                  </w:r>
                  <w:r w:rsidRPr="00B96B4F">
                    <w:rPr>
                      <w:rFonts w:asciiTheme="majorHAnsi" w:hAnsiTheme="majorHAnsi" w:cs="Arial"/>
                      <w:b/>
                      <w:sz w:val="18"/>
                      <w:szCs w:val="18"/>
                    </w:rPr>
                  </w:r>
                  <w:r w:rsidRPr="00B96B4F">
                    <w:rPr>
                      <w:rFonts w:asciiTheme="majorHAnsi" w:hAnsiTheme="majorHAnsi" w:cs="Arial"/>
                      <w:b/>
                      <w:sz w:val="18"/>
                      <w:szCs w:val="18"/>
                    </w:rPr>
                    <w:fldChar w:fldCharType="end"/>
                  </w:r>
                  <w:bookmarkEnd w:id="0"/>
                </w:p>
                <w:p w:rsidR="00CB72ED" w:rsidRPr="00B96B4F" w:rsidRDefault="00CB72ED">
                  <w:pPr>
                    <w:pStyle w:val="NoSpacing"/>
                    <w:ind w:right="5875"/>
                    <w:jc w:val="center"/>
                    <w:rPr>
                      <w:rFonts w:asciiTheme="majorHAnsi" w:hAnsiTheme="majorHAnsi" w:cs="Arial"/>
                      <w:b/>
                      <w:sz w:val="18"/>
                      <w:szCs w:val="18"/>
                    </w:rPr>
                  </w:pPr>
                </w:p>
              </w:tc>
            </w:tr>
          </w:tbl>
          <w:p w:rsidR="00CB72ED" w:rsidRPr="00B96B4F" w:rsidRDefault="00CB72ED">
            <w:pPr>
              <w:pStyle w:val="NoSpacing"/>
              <w:ind w:left="322"/>
              <w:rPr>
                <w:rFonts w:asciiTheme="majorHAnsi" w:hAnsiTheme="majorHAnsi" w:cs="Arial"/>
                <w:b/>
                <w:sz w:val="20"/>
                <w:szCs w:val="20"/>
              </w:rPr>
            </w:pPr>
          </w:p>
        </w:tc>
        <w:tc>
          <w:tcPr>
            <w:tcW w:w="2890" w:type="dxa"/>
            <w:gridSpan w:val="10"/>
          </w:tcPr>
          <w:p w:rsidR="00CB72ED" w:rsidRPr="00B96B4F" w:rsidRDefault="00CB72ED">
            <w:pPr>
              <w:pStyle w:val="NoSpacing"/>
              <w:rPr>
                <w:rFonts w:asciiTheme="majorHAnsi" w:hAnsiTheme="majorHAnsi" w:cs="Arial"/>
                <w:b/>
                <w:sz w:val="20"/>
                <w:szCs w:val="20"/>
              </w:rPr>
            </w:pP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6. Preduslovi za polaganje nastavnog predmeta: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002D6F">
              <w:rPr>
                <w:rFonts w:asciiTheme="majorHAnsi" w:hAnsiTheme="majorHAnsi"/>
                <w:b/>
                <w:sz w:val="18"/>
                <w:szCs w:val="18"/>
              </w:rPr>
              <w:t>nema</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7. Ograničenja pristupa:</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002D6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002D6F">
              <w:rPr>
                <w:rFonts w:asciiTheme="majorHAnsi" w:hAnsiTheme="majorHAnsi"/>
                <w:b/>
                <w:sz w:val="18"/>
                <w:szCs w:val="18"/>
              </w:rPr>
              <w:t>nema</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8. Trajanje / semest(a)r(i):</w:t>
            </w:r>
          </w:p>
        </w:tc>
        <w:tc>
          <w:tcPr>
            <w:tcW w:w="2890" w:type="dxa"/>
            <w:gridSpan w:val="10"/>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3"/>
          <w:wAfter w:w="8515" w:type="dxa"/>
          <w:trHeight w:hRule="exact" w:val="329"/>
        </w:trPr>
        <w:tc>
          <w:tcPr>
            <w:tcW w:w="305" w:type="dxa"/>
            <w:tcBorders>
              <w:right w:val="single" w:sz="2" w:space="0" w:color="000000"/>
            </w:tcBorders>
            <w:shd w:val="clear" w:color="auto" w:fill="auto"/>
            <w:tcMar>
              <w:top w:w="57" w:type="dxa"/>
            </w:tcMar>
          </w:tcPr>
          <w:p w:rsidR="00CB72ED" w:rsidRPr="00B96B4F" w:rsidRDefault="00CB72ED">
            <w:pPr>
              <w:pStyle w:val="NoSpacing"/>
              <w:jc w:val="center"/>
              <w:rPr>
                <w:rFonts w:asciiTheme="majorHAnsi" w:hAnsiTheme="majorHAnsi" w:cs="Arial"/>
                <w:b/>
                <w:sz w:val="18"/>
                <w:szCs w:val="18"/>
              </w:rPr>
            </w:pPr>
          </w:p>
        </w:tc>
        <w:tc>
          <w:tcPr>
            <w:tcW w:w="618" w:type="dxa"/>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002D6F">
              <w:rPr>
                <w:rFonts w:asciiTheme="majorHAnsi" w:hAnsiTheme="majorHAnsi"/>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260" w:type="dxa"/>
            <w:tcBorders>
              <w:left w:val="single" w:sz="2" w:space="0" w:color="000000"/>
              <w:right w:val="single" w:sz="2" w:space="0" w:color="000000"/>
            </w:tcBorders>
            <w:tcMar>
              <w:top w:w="57" w:type="dxa"/>
            </w:tcMar>
          </w:tcPr>
          <w:p w:rsidR="00CB72ED" w:rsidRPr="00B96B4F" w:rsidRDefault="00CB72ED">
            <w:pPr>
              <w:pStyle w:val="NoSpacing"/>
              <w:jc w:val="center"/>
              <w:rPr>
                <w:rFonts w:asciiTheme="majorHAnsi" w:hAnsiTheme="majorHAnsi" w:cs="Arial"/>
                <w:b/>
                <w:sz w:val="18"/>
                <w:szCs w:val="18"/>
              </w:rPr>
            </w:pPr>
          </w:p>
        </w:tc>
        <w:tc>
          <w:tcPr>
            <w:tcW w:w="616" w:type="dxa"/>
            <w:gridSpan w:val="2"/>
            <w:tcBorders>
              <w:top w:val="single" w:sz="2" w:space="0" w:color="000000"/>
              <w:left w:val="single" w:sz="2" w:space="0" w:color="000000"/>
              <w:bottom w:val="single" w:sz="2" w:space="0" w:color="000000"/>
              <w:right w:val="single" w:sz="2" w:space="0" w:color="000000"/>
            </w:tcBorders>
            <w:tcMar>
              <w:top w:w="57" w:type="dxa"/>
            </w:tcMa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002D6F">
              <w:rPr>
                <w:rFonts w:asciiTheme="majorHAnsi" w:hAnsiTheme="majorHAnsi"/>
                <w:b/>
                <w:sz w:val="18"/>
                <w:szCs w:val="18"/>
              </w:rPr>
              <w:t>3</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92" w:type="dxa"/>
            <w:gridSpan w:val="29"/>
            <w:tcBorders>
              <w:top w:val="single" w:sz="2" w:space="0" w:color="000000"/>
            </w:tcBorders>
            <w:shd w:val="clear" w:color="auto" w:fill="auto"/>
            <w:tcMar>
              <w:top w:w="57" w:type="dxa"/>
            </w:tcMar>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9. Sedmični broj kontakt sati i ukupno studentsko radno opterećenje na predmetu:</w:t>
            </w:r>
          </w:p>
        </w:tc>
        <w:tc>
          <w:tcPr>
            <w:tcW w:w="2822" w:type="dxa"/>
            <w:gridSpan w:val="9"/>
            <w:tcBorders>
              <w:top w:val="single" w:sz="2" w:space="0" w:color="000000"/>
            </w:tcBorders>
            <w:tcMar>
              <w:top w:w="57" w:type="dxa"/>
            </w:tcMar>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1"/>
          <w:wAfter w:w="856" w:type="dxa"/>
          <w:trHeight w:hRule="exact" w:val="454"/>
        </w:trPr>
        <w:tc>
          <w:tcPr>
            <w:tcW w:w="3366" w:type="dxa"/>
            <w:gridSpan w:val="10"/>
            <w:tcBorders>
              <w:right w:val="single" w:sz="2" w:space="0" w:color="000000"/>
            </w:tcBorders>
            <w:shd w:val="clear" w:color="auto" w:fill="auto"/>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(1)</w:t>
            </w:r>
          </w:p>
        </w:tc>
        <w:tc>
          <w:tcPr>
            <w:tcW w:w="636"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Semestar (2)</w:t>
            </w: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858" w:type="dxa"/>
            <w:gridSpan w:val="6"/>
            <w:tcBorders>
              <w:left w:val="single" w:sz="2" w:space="0" w:color="000000"/>
            </w:tcBorders>
            <w:vAlign w:val="center"/>
          </w:tcPr>
          <w:p w:rsidR="00CB72ED" w:rsidRPr="00B96B4F" w:rsidRDefault="00FB48B6">
            <w:pPr>
              <w:pStyle w:val="NoSpacing"/>
              <w:rPr>
                <w:rFonts w:asciiTheme="majorHAnsi" w:hAnsiTheme="majorHAnsi" w:cs="Arial"/>
                <w:b/>
                <w:sz w:val="16"/>
                <w:szCs w:val="16"/>
              </w:rPr>
            </w:pPr>
            <w:r w:rsidRPr="00B96B4F">
              <w:rPr>
                <w:rFonts w:asciiTheme="majorHAnsi" w:hAnsiTheme="majorHAnsi" w:cs="Arial"/>
                <w:b/>
                <w:sz w:val="16"/>
                <w:szCs w:val="16"/>
              </w:rPr>
              <w:t>(za dvosemestralne predmete)</w:t>
            </w:r>
          </w:p>
        </w:tc>
        <w:tc>
          <w:tcPr>
            <w:tcW w:w="1409" w:type="dxa"/>
            <w:gridSpan w:val="5"/>
            <w:tcBorders>
              <w:left w:val="nil"/>
            </w:tcBorders>
            <w:vAlign w:val="center"/>
          </w:tcPr>
          <w:p w:rsidR="00CB72ED" w:rsidRPr="00B96B4F" w:rsidRDefault="00FB48B6">
            <w:pPr>
              <w:pStyle w:val="NoSpacing"/>
              <w:jc w:val="center"/>
              <w:rPr>
                <w:rFonts w:asciiTheme="majorHAnsi" w:hAnsiTheme="majorHAnsi" w:cs="Arial"/>
                <w:b/>
                <w:sz w:val="18"/>
                <w:szCs w:val="18"/>
              </w:rPr>
            </w:pPr>
            <w:r w:rsidRPr="00B96B4F">
              <w:rPr>
                <w:rFonts w:asciiTheme="majorHAnsi" w:hAnsiTheme="majorHAnsi" w:cs="Arial"/>
                <w:b/>
                <w:sz w:val="18"/>
                <w:szCs w:val="18"/>
              </w:rPr>
              <w:t>Opterećenje:</w:t>
            </w:r>
          </w:p>
          <w:p w:rsidR="00CB72ED" w:rsidRPr="00B96B4F" w:rsidRDefault="00FB48B6">
            <w:pPr>
              <w:pStyle w:val="NoSpacing"/>
              <w:jc w:val="center"/>
              <w:rPr>
                <w:rFonts w:asciiTheme="majorHAnsi" w:hAnsiTheme="majorHAnsi" w:cs="Arial"/>
                <w:b/>
                <w:sz w:val="16"/>
                <w:szCs w:val="16"/>
              </w:rPr>
            </w:pPr>
            <w:r w:rsidRPr="00B96B4F">
              <w:rPr>
                <w:rFonts w:asciiTheme="majorHAnsi" w:hAnsiTheme="majorHAnsi" w:cs="Arial"/>
                <w:b/>
                <w:sz w:val="16"/>
                <w:szCs w:val="16"/>
              </w:rPr>
              <w:t>(u satima)</w:t>
            </w:r>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left="284" w:right="16"/>
              <w:jc w:val="right"/>
              <w:rPr>
                <w:rFonts w:asciiTheme="majorHAnsi" w:hAnsiTheme="majorHAnsi" w:cs="Arial"/>
                <w:b/>
                <w:sz w:val="18"/>
                <w:szCs w:val="18"/>
              </w:rPr>
            </w:pPr>
            <w:r w:rsidRPr="00B96B4F">
              <w:rPr>
                <w:rFonts w:asciiTheme="majorHAnsi" w:hAnsiTheme="majorHAnsi" w:cs="Arial"/>
                <w:b/>
                <w:sz w:val="18"/>
                <w:szCs w:val="18"/>
              </w:rPr>
              <w:t>9.1. Predavanja</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002D6F">
              <w:rPr>
                <w:rFonts w:asciiTheme="majorHAnsi" w:hAnsiTheme="majorHAnsi"/>
                <w:b/>
                <w:sz w:val="18"/>
                <w:szCs w:val="18"/>
              </w:rPr>
              <w:t>1</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Nastava:</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73512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10"/>
                  <w:enabled/>
                  <w:calcOnExit w:val="0"/>
                  <w:textInput/>
                </w:ffData>
              </w:fldChar>
            </w:r>
            <w:bookmarkStart w:id="1" w:name="Text10"/>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353457">
              <w:rPr>
                <w:rFonts w:asciiTheme="majorHAnsi" w:hAnsiTheme="majorHAnsi"/>
                <w:b/>
                <w:sz w:val="18"/>
                <w:szCs w:val="18"/>
              </w:rPr>
              <w:t>1</w:t>
            </w:r>
            <w:r w:rsidR="0073512A">
              <w:rPr>
                <w:rFonts w:asciiTheme="majorHAnsi" w:hAnsiTheme="majorHAnsi"/>
                <w:b/>
                <w:sz w:val="18"/>
                <w:szCs w:val="18"/>
              </w:rPr>
              <w:t>1,25</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1"/>
          </w:p>
        </w:tc>
      </w:tr>
      <w:tr w:rsidR="00CB72ED" w:rsidRPr="00B96B4F">
        <w:trPr>
          <w:trHeight w:val="113"/>
        </w:trPr>
        <w:tc>
          <w:tcPr>
            <w:tcW w:w="2637" w:type="dxa"/>
            <w:gridSpan w:val="8"/>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52" w:type="dxa"/>
            <w:gridSpan w:val="9"/>
            <w:vAlign w:val="center"/>
          </w:tcPr>
          <w:p w:rsidR="00CB72ED" w:rsidRPr="00B96B4F" w:rsidRDefault="00CB72ED">
            <w:pPr>
              <w:pStyle w:val="NoSpacing"/>
              <w:rPr>
                <w:rFonts w:asciiTheme="majorHAnsi" w:hAnsiTheme="majorHAnsi" w:cs="Arial"/>
                <w:b/>
                <w:sz w:val="10"/>
                <w:szCs w:val="10"/>
              </w:rPr>
            </w:pPr>
          </w:p>
        </w:tc>
        <w:tc>
          <w:tcPr>
            <w:tcW w:w="1079" w:type="dxa"/>
            <w:gridSpan w:val="6"/>
            <w:vAlign w:val="center"/>
          </w:tcPr>
          <w:p w:rsidR="00CB72ED" w:rsidRPr="00B96B4F" w:rsidRDefault="00CB72ED">
            <w:pPr>
              <w:pStyle w:val="NoSpacing"/>
              <w:rPr>
                <w:rFonts w:asciiTheme="majorHAnsi" w:hAnsiTheme="majorHAnsi" w:cs="Arial"/>
                <w:b/>
                <w:sz w:val="10"/>
                <w:szCs w:val="10"/>
              </w:rPr>
            </w:pPr>
          </w:p>
        </w:tc>
        <w:tc>
          <w:tcPr>
            <w:tcW w:w="1030" w:type="dxa"/>
            <w:gridSpan w:val="4"/>
            <w:vAlign w:val="center"/>
          </w:tcPr>
          <w:p w:rsidR="00CB72ED" w:rsidRPr="00B96B4F" w:rsidRDefault="00CB72ED">
            <w:pPr>
              <w:pStyle w:val="NoSpacing"/>
              <w:rPr>
                <w:rFonts w:asciiTheme="majorHAnsi" w:hAnsiTheme="majorHAnsi" w:cs="Arial"/>
                <w:b/>
                <w:sz w:val="10"/>
                <w:szCs w:val="10"/>
              </w:rPr>
            </w:pPr>
          </w:p>
        </w:tc>
        <w:tc>
          <w:tcPr>
            <w:tcW w:w="2090" w:type="dxa"/>
            <w:gridSpan w:val="8"/>
            <w:vAlign w:val="center"/>
          </w:tcPr>
          <w:p w:rsidR="00CB72ED" w:rsidRPr="00B96B4F" w:rsidRDefault="00CB72ED">
            <w:pPr>
              <w:pStyle w:val="NoSpacing"/>
              <w:rPr>
                <w:rFonts w:asciiTheme="majorHAnsi" w:hAnsiTheme="majorHAnsi" w:cs="Arial"/>
                <w:b/>
                <w:sz w:val="10"/>
                <w:szCs w:val="10"/>
              </w:rPr>
            </w:pPr>
          </w:p>
        </w:tc>
        <w:tc>
          <w:tcPr>
            <w:tcW w:w="1626" w:type="dxa"/>
            <w:gridSpan w:val="3"/>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9.2. Auditorne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002D6F">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002D6F">
              <w:rPr>
                <w:rFonts w:asciiTheme="majorHAnsi" w:hAnsiTheme="majorHAnsi"/>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Individualni rad:</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73512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9"/>
                  <w:enabled/>
                  <w:calcOnExit w:val="0"/>
                  <w:textInput/>
                </w:ffData>
              </w:fldChar>
            </w:r>
            <w:bookmarkStart w:id="2" w:name="Text9"/>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73512A">
              <w:rPr>
                <w:rFonts w:asciiTheme="majorHAnsi" w:hAnsiTheme="majorHAnsi" w:cs="Arial"/>
                <w:b/>
                <w:sz w:val="18"/>
                <w:szCs w:val="18"/>
              </w:rPr>
              <w:t>4</w:t>
            </w:r>
            <w:r w:rsidR="00D375C7">
              <w:rPr>
                <w:rFonts w:asciiTheme="majorHAnsi" w:hAnsiTheme="majorHAnsi" w:cs="Arial"/>
                <w:b/>
                <w:sz w:val="18"/>
                <w:szCs w:val="18"/>
              </w:rPr>
              <w:t>4</w:t>
            </w:r>
            <w:r w:rsidR="0073512A">
              <w:rPr>
                <w:rFonts w:asciiTheme="majorHAnsi" w:hAnsiTheme="majorHAnsi" w:cs="Arial"/>
                <w:b/>
                <w:sz w:val="18"/>
                <w:szCs w:val="18"/>
              </w:rPr>
              <w:t>,75</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bookmarkEnd w:id="2"/>
          </w:p>
        </w:tc>
      </w:tr>
      <w:tr w:rsidR="00CB72ED" w:rsidRPr="00B96B4F">
        <w:trPr>
          <w:trHeight w:val="113"/>
        </w:trPr>
        <w:tc>
          <w:tcPr>
            <w:tcW w:w="1799" w:type="dxa"/>
            <w:gridSpan w:val="5"/>
            <w:shd w:val="clear" w:color="auto" w:fill="auto"/>
            <w:vAlign w:val="center"/>
          </w:tcPr>
          <w:p w:rsidR="00CB72ED" w:rsidRPr="00B96B4F" w:rsidRDefault="00CB72ED">
            <w:pPr>
              <w:pStyle w:val="NoSpacing"/>
              <w:ind w:left="434"/>
              <w:rPr>
                <w:rFonts w:asciiTheme="majorHAnsi" w:hAnsiTheme="majorHAnsi" w:cs="Arial"/>
                <w:b/>
                <w:sz w:val="10"/>
                <w:szCs w:val="10"/>
              </w:rPr>
            </w:pPr>
          </w:p>
        </w:tc>
        <w:tc>
          <w:tcPr>
            <w:tcW w:w="1828" w:type="dxa"/>
            <w:gridSpan w:val="7"/>
            <w:vAlign w:val="center"/>
          </w:tcPr>
          <w:p w:rsidR="00CB72ED" w:rsidRPr="00B96B4F" w:rsidRDefault="00CB72ED">
            <w:pPr>
              <w:pStyle w:val="NoSpacing"/>
              <w:rPr>
                <w:rFonts w:asciiTheme="majorHAnsi" w:hAnsiTheme="majorHAnsi" w:cs="Arial"/>
                <w:b/>
                <w:sz w:val="10"/>
                <w:szCs w:val="10"/>
              </w:rPr>
            </w:pPr>
          </w:p>
        </w:tc>
        <w:tc>
          <w:tcPr>
            <w:tcW w:w="1080" w:type="dxa"/>
            <w:gridSpan w:val="7"/>
            <w:vAlign w:val="center"/>
          </w:tcPr>
          <w:p w:rsidR="00CB72ED" w:rsidRPr="00B96B4F" w:rsidRDefault="00CB72ED">
            <w:pPr>
              <w:pStyle w:val="NoSpacing"/>
              <w:rPr>
                <w:rFonts w:asciiTheme="majorHAnsi" w:hAnsiTheme="majorHAnsi" w:cs="Arial"/>
                <w:b/>
                <w:sz w:val="10"/>
                <w:szCs w:val="10"/>
              </w:rPr>
            </w:pPr>
          </w:p>
        </w:tc>
        <w:tc>
          <w:tcPr>
            <w:tcW w:w="1022" w:type="dxa"/>
            <w:gridSpan w:val="5"/>
            <w:vAlign w:val="center"/>
          </w:tcPr>
          <w:p w:rsidR="00CB72ED" w:rsidRPr="00B96B4F" w:rsidRDefault="00CB72ED">
            <w:pPr>
              <w:pStyle w:val="NoSpacing"/>
              <w:rPr>
                <w:rFonts w:asciiTheme="majorHAnsi" w:hAnsiTheme="majorHAnsi" w:cs="Arial"/>
                <w:b/>
                <w:sz w:val="10"/>
                <w:szCs w:val="10"/>
              </w:rPr>
            </w:pPr>
          </w:p>
        </w:tc>
        <w:tc>
          <w:tcPr>
            <w:tcW w:w="2015" w:type="dxa"/>
            <w:gridSpan w:val="7"/>
            <w:vAlign w:val="center"/>
          </w:tcPr>
          <w:p w:rsidR="00CB72ED" w:rsidRPr="00B96B4F" w:rsidRDefault="00CB72ED">
            <w:pPr>
              <w:pStyle w:val="NoSpacing"/>
              <w:rPr>
                <w:rFonts w:asciiTheme="majorHAnsi" w:hAnsiTheme="majorHAnsi" w:cs="Arial"/>
                <w:b/>
                <w:sz w:val="10"/>
                <w:szCs w:val="10"/>
              </w:rPr>
            </w:pPr>
          </w:p>
        </w:tc>
        <w:tc>
          <w:tcPr>
            <w:tcW w:w="2570" w:type="dxa"/>
            <w:gridSpan w:val="7"/>
            <w:vAlign w:val="center"/>
          </w:tcPr>
          <w:p w:rsidR="00CB72ED" w:rsidRPr="00B96B4F" w:rsidRDefault="00CB72ED">
            <w:pPr>
              <w:pStyle w:val="NoSpacing"/>
              <w:rPr>
                <w:rFonts w:asciiTheme="majorHAnsi" w:hAnsiTheme="majorHAnsi" w:cs="Arial"/>
                <w:b/>
                <w:sz w:val="10"/>
                <w:szCs w:val="10"/>
              </w:rPr>
            </w:pPr>
          </w:p>
        </w:tc>
      </w:tr>
      <w:tr w:rsidR="00CB72ED" w:rsidRPr="00B96B4F">
        <w:trPr>
          <w:gridAfter w:val="2"/>
          <w:wAfter w:w="1201" w:type="dxa"/>
          <w:trHeight w:hRule="exact" w:val="329"/>
        </w:trPr>
        <w:tc>
          <w:tcPr>
            <w:tcW w:w="3366" w:type="dxa"/>
            <w:gridSpan w:val="10"/>
            <w:tcBorders>
              <w:right w:val="single" w:sz="2" w:space="0" w:color="000000"/>
            </w:tcBorders>
            <w:shd w:val="clear" w:color="auto" w:fill="auto"/>
            <w:vAlign w:val="center"/>
          </w:tcPr>
          <w:p w:rsidR="00CB72ED" w:rsidRPr="00B96B4F" w:rsidRDefault="00FB48B6">
            <w:pPr>
              <w:pStyle w:val="NoSpacing"/>
              <w:ind w:right="16"/>
              <w:jc w:val="right"/>
              <w:rPr>
                <w:rFonts w:asciiTheme="majorHAnsi" w:hAnsiTheme="majorHAnsi" w:cs="Arial"/>
                <w:b/>
                <w:sz w:val="18"/>
                <w:szCs w:val="18"/>
              </w:rPr>
            </w:pPr>
            <w:r w:rsidRPr="00B96B4F">
              <w:rPr>
                <w:rFonts w:asciiTheme="majorHAnsi" w:hAnsiTheme="majorHAnsi" w:cs="Arial"/>
                <w:b/>
                <w:sz w:val="18"/>
                <w:szCs w:val="18"/>
              </w:rPr>
              <w:t>9.3. Laboratorijske / praktične vježbe</w:t>
            </w:r>
          </w:p>
        </w:tc>
        <w:tc>
          <w:tcPr>
            <w:tcW w:w="636"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002D6F">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b/>
                <w:sz w:val="18"/>
                <w:szCs w:val="18"/>
              </w:rPr>
              <w:t> </w:t>
            </w:r>
            <w:r w:rsidR="00002D6F">
              <w:rPr>
                <w:rFonts w:asciiTheme="majorHAnsi" w:hAnsiTheme="majorHAnsi"/>
                <w:b/>
                <w:sz w:val="18"/>
                <w:szCs w:val="18"/>
              </w:rPr>
              <w:t>0</w:t>
            </w:r>
            <w:r w:rsidR="00FB48B6" w:rsidRPr="00B96B4F">
              <w:rPr>
                <w:rFonts w:asciiTheme="majorHAnsi" w:hAnsiTheme="majorHAnsi"/>
                <w:b/>
                <w:sz w:val="18"/>
                <w:szCs w:val="18"/>
              </w:rPr>
              <w:t>  </w:t>
            </w:r>
            <w:r w:rsidRPr="00B96B4F">
              <w:rPr>
                <w:rFonts w:asciiTheme="majorHAnsi" w:hAnsiTheme="majorHAnsi" w:cs="Arial"/>
                <w:b/>
                <w:sz w:val="18"/>
                <w:szCs w:val="18"/>
              </w:rPr>
              <w:fldChar w:fldCharType="end"/>
            </w:r>
          </w:p>
        </w:tc>
        <w:tc>
          <w:tcPr>
            <w:tcW w:w="1525" w:type="dxa"/>
            <w:gridSpan w:val="8"/>
            <w:tcBorders>
              <w:left w:val="single" w:sz="2" w:space="0" w:color="000000"/>
              <w:right w:val="single" w:sz="2" w:space="0" w:color="000000"/>
            </w:tcBorders>
            <w:vAlign w:val="center"/>
          </w:tcPr>
          <w:p w:rsidR="00CB72ED" w:rsidRPr="00B96B4F" w:rsidRDefault="00CB72ED">
            <w:pPr>
              <w:pStyle w:val="NoSpacing"/>
              <w:rPr>
                <w:rFonts w:asciiTheme="majorHAnsi" w:hAnsiTheme="majorHAnsi" w:cs="Arial"/>
                <w:b/>
                <w:sz w:val="18"/>
                <w:szCs w:val="18"/>
              </w:rPr>
            </w:pPr>
          </w:p>
        </w:tc>
        <w:tc>
          <w:tcPr>
            <w:tcW w:w="664" w:type="dxa"/>
            <w:gridSpan w:val="4"/>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c>
          <w:tcPr>
            <w:tcW w:w="2250" w:type="dxa"/>
            <w:gridSpan w:val="8"/>
            <w:tcBorders>
              <w:left w:val="single" w:sz="2" w:space="0" w:color="000000"/>
              <w:right w:val="single" w:sz="2" w:space="0" w:color="000000"/>
            </w:tcBorders>
            <w:vAlign w:val="center"/>
          </w:tcPr>
          <w:p w:rsidR="00CB72ED" w:rsidRPr="00B96B4F" w:rsidRDefault="00FB48B6">
            <w:pPr>
              <w:pStyle w:val="NoSpacing"/>
              <w:jc w:val="right"/>
              <w:rPr>
                <w:rFonts w:asciiTheme="majorHAnsi" w:hAnsiTheme="majorHAnsi" w:cs="Arial"/>
                <w:b/>
                <w:sz w:val="18"/>
                <w:szCs w:val="18"/>
              </w:rPr>
            </w:pPr>
            <w:r w:rsidRPr="00B96B4F">
              <w:rPr>
                <w:rFonts w:asciiTheme="majorHAnsi" w:hAnsiTheme="majorHAnsi" w:cs="Arial"/>
                <w:b/>
                <w:sz w:val="18"/>
                <w:szCs w:val="18"/>
              </w:rPr>
              <w:t>Ukupno:</w:t>
            </w:r>
          </w:p>
        </w:tc>
        <w:tc>
          <w:tcPr>
            <w:tcW w:w="672" w:type="dxa"/>
            <w:gridSpan w:val="2"/>
            <w:tcBorders>
              <w:top w:val="single" w:sz="2" w:space="0" w:color="000000"/>
              <w:left w:val="single" w:sz="2" w:space="0" w:color="000000"/>
              <w:bottom w:val="single" w:sz="2" w:space="0" w:color="000000"/>
              <w:right w:val="single" w:sz="2" w:space="0" w:color="000000"/>
            </w:tcBorders>
            <w:vAlign w:val="center"/>
          </w:tcPr>
          <w:p w:rsidR="00CB72ED" w:rsidRPr="00B96B4F" w:rsidRDefault="00D05D23" w:rsidP="00353457">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353457">
              <w:rPr>
                <w:rFonts w:asciiTheme="majorHAnsi" w:hAnsiTheme="majorHAnsi" w:cs="Arial"/>
                <w:b/>
                <w:sz w:val="18"/>
                <w:szCs w:val="18"/>
              </w:rPr>
              <w:t>5</w:t>
            </w:r>
            <w:r w:rsidR="00D375C7">
              <w:rPr>
                <w:rFonts w:asciiTheme="majorHAnsi" w:hAnsiTheme="majorHAnsi" w:cs="Arial"/>
                <w:b/>
                <w:sz w:val="18"/>
                <w:szCs w:val="18"/>
              </w:rPr>
              <w:t>6</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10. Fakultet:</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A2CF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BA2CF2">
              <w:rPr>
                <w:rFonts w:asciiTheme="majorHAnsi" w:hAnsiTheme="majorHAnsi" w:cs="Arial"/>
                <w:b/>
                <w:sz w:val="18"/>
                <w:szCs w:val="18"/>
              </w:rPr>
              <w:t>Medicinski fakultet</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424" w:type="dxa"/>
            <w:gridSpan w:val="28"/>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11. Odsjek / Studijski program :</w:t>
            </w:r>
          </w:p>
        </w:tc>
        <w:tc>
          <w:tcPr>
            <w:tcW w:w="2890" w:type="dxa"/>
            <w:gridSpan w:val="10"/>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hRule="exac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A2CF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BA2CF2">
              <w:rPr>
                <w:rFonts w:asciiTheme="majorHAnsi" w:hAnsiTheme="majorHAnsi" w:cs="Arial"/>
                <w:b/>
                <w:sz w:val="18"/>
                <w:szCs w:val="18"/>
              </w:rPr>
              <w:t>Integrisani I i II ciklus općeg studija medicine</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799" w:type="dxa"/>
            <w:gridSpan w:val="5"/>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08" w:type="dxa"/>
            <w:gridSpan w:val="4"/>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80"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022"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015"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890" w:type="dxa"/>
            <w:gridSpan w:val="10"/>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12. Nosilac nastavnog programa: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EF7AE4">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002D6F">
              <w:rPr>
                <w:rFonts w:asciiTheme="majorHAnsi" w:hAnsiTheme="majorHAnsi" w:cs="Arial"/>
                <w:b/>
                <w:sz w:val="18"/>
                <w:szCs w:val="18"/>
              </w:rPr>
              <w:t xml:space="preserve">dr.sc. Jasmina Smajić, </w:t>
            </w:r>
            <w:r w:rsidR="00EF7AE4">
              <w:rPr>
                <w:rFonts w:asciiTheme="majorHAnsi" w:hAnsiTheme="majorHAnsi" w:cs="Arial"/>
                <w:b/>
                <w:sz w:val="18"/>
                <w:szCs w:val="18"/>
              </w:rPr>
              <w:t>vanredni profesor</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13. Ciljevi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02D6F">
              <w:rPr>
                <w:rFonts w:asciiTheme="majorHAnsi" w:hAnsiTheme="majorHAnsi" w:cs="Arial"/>
                <w:b/>
                <w:sz w:val="18"/>
                <w:szCs w:val="18"/>
              </w:rPr>
              <w:t>C</w:t>
            </w:r>
            <w:r w:rsidR="00002D6F" w:rsidRPr="00002D6F">
              <w:rPr>
                <w:rFonts w:asciiTheme="majorHAnsi" w:hAnsiTheme="majorHAnsi" w:cs="Arial"/>
                <w:b/>
                <w:sz w:val="18"/>
                <w:szCs w:val="18"/>
              </w:rPr>
              <w:t>ilj nastavnog predmeta je da se studenti upoznaju sa svim aspektima boli. Počevši od anatomije puteva kojim se prenose bolni impulsi, preko fizioloških mehanizama kojima se ti impulsi prenose, studenti će se upoznati i sa metodama procjene intenziteta boli, farmakološkim i neframakološkim načinima liječenja boli, kao i sa pojedinim vrstama boli.</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14. Ishodi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002D6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02D6F" w:rsidRPr="00002D6F">
              <w:rPr>
                <w:rFonts w:asciiTheme="majorHAnsi" w:hAnsiTheme="majorHAnsi" w:cs="Arial"/>
                <w:b/>
                <w:sz w:val="18"/>
                <w:szCs w:val="18"/>
              </w:rPr>
              <w:t>Nakon uspješno savladanog gradiva studenti će imati dovoljno znanja o boli i bit će osposobljeni da aktivno učestvuju</w:t>
            </w:r>
            <w:r w:rsidR="00002D6F">
              <w:rPr>
                <w:rFonts w:asciiTheme="majorHAnsi" w:hAnsiTheme="majorHAnsi" w:cs="Arial"/>
                <w:b/>
                <w:sz w:val="18"/>
                <w:szCs w:val="18"/>
              </w:rPr>
              <w:t xml:space="preserve"> u diskusiji</w:t>
            </w:r>
            <w:r w:rsidR="00002D6F" w:rsidRPr="00002D6F">
              <w:rPr>
                <w:rFonts w:asciiTheme="majorHAnsi" w:hAnsiTheme="majorHAnsi" w:cs="Arial"/>
                <w:b/>
                <w:sz w:val="18"/>
                <w:szCs w:val="18"/>
              </w:rPr>
              <w:t xml:space="preserve"> na nastavni</w:t>
            </w:r>
            <w:r w:rsidR="00002D6F">
              <w:rPr>
                <w:rFonts w:asciiTheme="majorHAnsi" w:hAnsiTheme="majorHAnsi" w:cs="Arial"/>
                <w:b/>
                <w:sz w:val="18"/>
                <w:szCs w:val="18"/>
              </w:rPr>
              <w:t>m</w:t>
            </w:r>
            <w:r w:rsidR="00002D6F" w:rsidRPr="00002D6F">
              <w:rPr>
                <w:rFonts w:asciiTheme="majorHAnsi" w:hAnsiTheme="majorHAnsi" w:cs="Arial"/>
                <w:b/>
                <w:sz w:val="18"/>
                <w:szCs w:val="18"/>
              </w:rPr>
              <w:t xml:space="preserve"> predmet</w:t>
            </w:r>
            <w:r w:rsidR="00002D6F">
              <w:rPr>
                <w:rFonts w:asciiTheme="majorHAnsi" w:hAnsiTheme="majorHAnsi" w:cs="Arial"/>
                <w:b/>
                <w:sz w:val="18"/>
                <w:szCs w:val="18"/>
              </w:rPr>
              <w:t>im</w:t>
            </w:r>
            <w:r w:rsidR="00002D6F" w:rsidRPr="00002D6F">
              <w:rPr>
                <w:rFonts w:asciiTheme="majorHAnsi" w:hAnsiTheme="majorHAnsi" w:cs="Arial"/>
                <w:b/>
                <w:sz w:val="18"/>
                <w:szCs w:val="18"/>
              </w:rPr>
              <w:t>a</w:t>
            </w:r>
            <w:r w:rsidR="00002D6F">
              <w:rPr>
                <w:rFonts w:asciiTheme="majorHAnsi" w:hAnsiTheme="majorHAnsi" w:cs="Arial"/>
                <w:b/>
                <w:sz w:val="18"/>
                <w:szCs w:val="18"/>
              </w:rPr>
              <w:t xml:space="preserve"> viših studijskih godina,</w:t>
            </w:r>
            <w:r w:rsidR="00002D6F" w:rsidRPr="00002D6F">
              <w:rPr>
                <w:rFonts w:asciiTheme="majorHAnsi" w:hAnsiTheme="majorHAnsi" w:cs="Arial"/>
                <w:b/>
                <w:sz w:val="18"/>
                <w:szCs w:val="18"/>
              </w:rPr>
              <w:t xml:space="preserve"> u okviru kojih će se evaluirati bol kao simptom raznih bolesti.</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15. Indikativni sadržaj nastavnog predmeta: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rsidP="00002D6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002D6F" w:rsidRPr="00002D6F">
              <w:rPr>
                <w:rFonts w:asciiTheme="majorHAnsi" w:hAnsiTheme="majorHAnsi" w:cs="Arial"/>
                <w:b/>
                <w:sz w:val="18"/>
                <w:szCs w:val="18"/>
              </w:rPr>
              <w:t>Osnove medicine bola. definicija bola, anatomija i fiziologija prenosa bolnih impulsa, klasifikacija bola, procjena intenziteta bola, principi terapije bola.</w:t>
            </w:r>
            <w:r w:rsidR="00002D6F">
              <w:rPr>
                <w:rFonts w:asciiTheme="majorHAnsi" w:hAnsiTheme="majorHAnsi" w:cs="Arial"/>
                <w:b/>
                <w:sz w:val="18"/>
                <w:szCs w:val="18"/>
              </w:rPr>
              <w:t xml:space="preserve"> </w:t>
            </w:r>
            <w:r w:rsidR="00002D6F" w:rsidRPr="00002D6F">
              <w:rPr>
                <w:rFonts w:asciiTheme="majorHAnsi" w:hAnsiTheme="majorHAnsi" w:cs="Arial"/>
                <w:b/>
                <w:sz w:val="18"/>
                <w:szCs w:val="18"/>
              </w:rPr>
              <w:t>Akutni bol: postoperativni i posttraumatski bol, postoperativni stresni sindrom, onosvi terapije akutnog bola, bol kao hitno stanje, specifične procedure. Kancerski bol: etiologija kancerskog bola, analgetična ljestvica SZO, osnove liječenja kancerskog bola, preskripciona regulativa za propisivanje kontrolisanih psihoaktivnih supstanci,  palijativna medicina.</w:t>
            </w:r>
            <w:r w:rsidR="00002D6F">
              <w:rPr>
                <w:rFonts w:asciiTheme="majorHAnsi" w:hAnsiTheme="majorHAnsi" w:cs="Arial"/>
                <w:b/>
                <w:sz w:val="18"/>
                <w:szCs w:val="18"/>
              </w:rPr>
              <w:t xml:space="preserve"> </w:t>
            </w:r>
            <w:r w:rsidR="00002D6F" w:rsidRPr="00002D6F">
              <w:rPr>
                <w:rFonts w:asciiTheme="majorHAnsi" w:hAnsiTheme="majorHAnsi" w:cs="Arial"/>
                <w:b/>
                <w:sz w:val="18"/>
                <w:szCs w:val="18"/>
              </w:rPr>
              <w:t>Neuropatski bol: definicija i dijagnoza hiperalgezije i alodinije (npr. polineuropatija herpes zoster)</w:t>
            </w:r>
            <w:r w:rsidR="00002D6F">
              <w:rPr>
                <w:rFonts w:asciiTheme="majorHAnsi" w:hAnsiTheme="majorHAnsi" w:cs="Arial"/>
                <w:b/>
                <w:sz w:val="18"/>
                <w:szCs w:val="18"/>
              </w:rPr>
              <w:t>.</w:t>
            </w:r>
            <w:r w:rsidR="00002D6F" w:rsidRPr="00002D6F">
              <w:rPr>
                <w:rFonts w:asciiTheme="majorHAnsi" w:hAnsiTheme="majorHAnsi" w:cs="Arial"/>
                <w:b/>
                <w:sz w:val="18"/>
                <w:szCs w:val="18"/>
              </w:rPr>
              <w:t xml:space="preserve"> Hronifikacija bola: razlika između akutnog i hroničnog bola (hronični nespecifični bol u leđima, glavobolja izazvana pretjeranom upotrebom lijekova</w:t>
            </w:r>
            <w:r w:rsidR="00002D6F">
              <w:rPr>
                <w:rFonts w:asciiTheme="majorHAnsi" w:hAnsiTheme="majorHAnsi" w:cs="Arial"/>
                <w:b/>
                <w:sz w:val="18"/>
                <w:szCs w:val="18"/>
              </w:rPr>
              <w:t xml:space="preserve">). </w:t>
            </w:r>
            <w:r w:rsidR="00002D6F" w:rsidRPr="00002D6F">
              <w:rPr>
                <w:rFonts w:asciiTheme="majorHAnsi" w:hAnsiTheme="majorHAnsi" w:cs="Arial"/>
                <w:b/>
                <w:sz w:val="18"/>
                <w:szCs w:val="18"/>
              </w:rPr>
              <w:t>Posebni terapijski izazovi: terapija bola kod djece, starijih pacijenata, trudnica i dojilja i pacijenata sa psihološkom zavisnošću od opioida i bolestima ovisnosti.</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16. Metode učenja: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002D6F" w:rsidRPr="00002D6F">
              <w:rPr>
                <w:rFonts w:asciiTheme="majorHAnsi" w:hAnsiTheme="majorHAnsi" w:cs="Arial"/>
                <w:b/>
                <w:sz w:val="18"/>
                <w:szCs w:val="18"/>
              </w:rPr>
              <w:t>Učenje se ostvaruje slušanjem izlaganja na predavanjima, uz interaktivno učešće studenata u diskusiji, izlaganjem i interaktivnim učenjem na seminarima. U toku seminara koristit će se različite metode rada - u malim grupama, diskusija, studije slučaja.</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17. Objašnjenje o provjeri znanja: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002D6F" w:rsidRPr="00002D6F" w:rsidRDefault="00D05D23" w:rsidP="00002D6F">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002D6F" w:rsidRPr="00002D6F">
              <w:rPr>
                <w:rFonts w:asciiTheme="majorHAnsi" w:hAnsiTheme="majorHAnsi" w:cs="Arial"/>
                <w:b/>
                <w:sz w:val="18"/>
                <w:szCs w:val="18"/>
              </w:rPr>
              <w:t>Ocjenjivanje studenata se vrši sabiranjem ostvarenih rezultata tokom kontinuirane provjere znanja i prisutnosti na nastavi, te na osnovu toga formiranom ocjenom.</w:t>
            </w:r>
          </w:p>
          <w:p w:rsidR="00002D6F" w:rsidRPr="00002D6F" w:rsidRDefault="00002D6F" w:rsidP="00002D6F">
            <w:pPr>
              <w:pStyle w:val="NoSpacing"/>
              <w:rPr>
                <w:rFonts w:asciiTheme="majorHAnsi" w:hAnsiTheme="majorHAnsi" w:cs="Arial"/>
                <w:b/>
                <w:sz w:val="18"/>
                <w:szCs w:val="18"/>
              </w:rPr>
            </w:pPr>
            <w:r w:rsidRPr="00002D6F">
              <w:rPr>
                <w:rFonts w:asciiTheme="majorHAnsi" w:hAnsiTheme="majorHAnsi" w:cs="Arial"/>
                <w:b/>
                <w:sz w:val="18"/>
                <w:szCs w:val="18"/>
              </w:rPr>
              <w:t>Kontinuirana provjera znanja:</w:t>
            </w:r>
          </w:p>
          <w:p w:rsidR="00002D6F" w:rsidRPr="00002D6F" w:rsidRDefault="00002D6F" w:rsidP="00002D6F">
            <w:pPr>
              <w:pStyle w:val="NoSpacing"/>
              <w:rPr>
                <w:rFonts w:asciiTheme="majorHAnsi" w:hAnsiTheme="majorHAnsi" w:cs="Arial"/>
                <w:b/>
                <w:sz w:val="18"/>
                <w:szCs w:val="18"/>
              </w:rPr>
            </w:pPr>
            <w:r w:rsidRPr="00002D6F">
              <w:rPr>
                <w:rFonts w:asciiTheme="majorHAnsi" w:hAnsiTheme="majorHAnsi" w:cs="Arial"/>
                <w:b/>
                <w:sz w:val="18"/>
                <w:szCs w:val="18"/>
              </w:rPr>
              <w:t>Test u 8 sedmici semestra uključuje tematske cjeline Medicine bola, Akutni bol i Kancerski bol.</w:t>
            </w:r>
            <w:r>
              <w:rPr>
                <w:rFonts w:asciiTheme="majorHAnsi" w:hAnsiTheme="majorHAnsi" w:cs="Arial"/>
                <w:b/>
                <w:sz w:val="18"/>
                <w:szCs w:val="18"/>
              </w:rPr>
              <w:t xml:space="preserve"> Test nosi maksi</w:t>
            </w:r>
            <w:r w:rsidR="005B16CB">
              <w:rPr>
                <w:rFonts w:asciiTheme="majorHAnsi" w:hAnsiTheme="majorHAnsi" w:cs="Arial"/>
                <w:b/>
                <w:sz w:val="18"/>
                <w:szCs w:val="18"/>
              </w:rPr>
              <w:t>malno 40 a minimalno 21 bod.</w:t>
            </w:r>
          </w:p>
          <w:p w:rsidR="00002D6F" w:rsidRPr="00002D6F" w:rsidRDefault="00002D6F" w:rsidP="00002D6F">
            <w:pPr>
              <w:pStyle w:val="NoSpacing"/>
              <w:rPr>
                <w:rFonts w:asciiTheme="majorHAnsi" w:hAnsiTheme="majorHAnsi" w:cs="Arial"/>
                <w:b/>
                <w:sz w:val="18"/>
                <w:szCs w:val="18"/>
              </w:rPr>
            </w:pPr>
            <w:r>
              <w:rPr>
                <w:rFonts w:asciiTheme="majorHAnsi" w:hAnsiTheme="majorHAnsi" w:cs="Arial"/>
                <w:b/>
                <w:sz w:val="18"/>
                <w:szCs w:val="18"/>
              </w:rPr>
              <w:t>Završni ispit</w:t>
            </w:r>
            <w:r w:rsidRPr="00002D6F">
              <w:rPr>
                <w:rFonts w:asciiTheme="majorHAnsi" w:hAnsiTheme="majorHAnsi" w:cs="Arial"/>
                <w:b/>
                <w:sz w:val="18"/>
                <w:szCs w:val="18"/>
              </w:rPr>
              <w:t xml:space="preserve"> (završni test) uključuje slijedeće tematske jedinice: Neuropatski bol, Hronifikacija bola i Posebni terapijski izazovi</w:t>
            </w:r>
            <w:r w:rsidR="005B16CB">
              <w:rPr>
                <w:rFonts w:asciiTheme="majorHAnsi" w:hAnsiTheme="majorHAnsi" w:cs="Arial"/>
                <w:b/>
                <w:sz w:val="18"/>
                <w:szCs w:val="18"/>
              </w:rPr>
              <w:t>, i nosi m</w:t>
            </w:r>
            <w:r w:rsidRPr="00002D6F">
              <w:rPr>
                <w:rFonts w:asciiTheme="majorHAnsi" w:hAnsiTheme="majorHAnsi" w:cs="Arial"/>
                <w:b/>
                <w:sz w:val="18"/>
                <w:szCs w:val="18"/>
              </w:rPr>
              <w:t xml:space="preserve">aksimalno </w:t>
            </w:r>
            <w:r w:rsidR="005B16CB">
              <w:rPr>
                <w:rFonts w:asciiTheme="majorHAnsi" w:hAnsiTheme="majorHAnsi" w:cs="Arial"/>
                <w:b/>
                <w:sz w:val="18"/>
                <w:szCs w:val="18"/>
              </w:rPr>
              <w:t>5</w:t>
            </w:r>
            <w:r w:rsidRPr="00002D6F">
              <w:rPr>
                <w:rFonts w:asciiTheme="majorHAnsi" w:hAnsiTheme="majorHAnsi" w:cs="Arial"/>
                <w:b/>
                <w:sz w:val="18"/>
                <w:szCs w:val="18"/>
              </w:rPr>
              <w:t>0 bodova, minimalan broj bodova za položen test je 2</w:t>
            </w:r>
            <w:r w:rsidR="005B16CB">
              <w:rPr>
                <w:rFonts w:asciiTheme="majorHAnsi" w:hAnsiTheme="majorHAnsi" w:cs="Arial"/>
                <w:b/>
                <w:sz w:val="18"/>
                <w:szCs w:val="18"/>
              </w:rPr>
              <w:t>7</w:t>
            </w:r>
            <w:r w:rsidRPr="00002D6F">
              <w:rPr>
                <w:rFonts w:asciiTheme="majorHAnsi" w:hAnsiTheme="majorHAnsi" w:cs="Arial"/>
                <w:b/>
                <w:sz w:val="18"/>
                <w:szCs w:val="18"/>
              </w:rPr>
              <w:t>.</w:t>
            </w:r>
          </w:p>
          <w:p w:rsidR="00002D6F" w:rsidRPr="00002D6F" w:rsidRDefault="00002D6F" w:rsidP="00002D6F">
            <w:pPr>
              <w:pStyle w:val="NoSpacing"/>
              <w:rPr>
                <w:rFonts w:asciiTheme="majorHAnsi" w:hAnsiTheme="majorHAnsi" w:cs="Arial"/>
                <w:b/>
                <w:sz w:val="18"/>
                <w:szCs w:val="18"/>
              </w:rPr>
            </w:pPr>
            <w:r w:rsidRPr="00002D6F">
              <w:rPr>
                <w:rFonts w:asciiTheme="majorHAnsi" w:hAnsiTheme="majorHAnsi" w:cs="Arial"/>
                <w:b/>
                <w:sz w:val="18"/>
                <w:szCs w:val="18"/>
              </w:rPr>
              <w:t>Seminarski rad: minimalan uslov za uspješno urađen seminarski rad iznosi 3 boda, a maksimalno 5 bodova.</w:t>
            </w:r>
          </w:p>
          <w:p w:rsidR="00002D6F" w:rsidRPr="00002D6F" w:rsidRDefault="00002D6F" w:rsidP="00002D6F">
            <w:pPr>
              <w:pStyle w:val="NoSpacing"/>
              <w:rPr>
                <w:rFonts w:asciiTheme="majorHAnsi" w:hAnsiTheme="majorHAnsi" w:cs="Arial"/>
                <w:b/>
                <w:sz w:val="18"/>
                <w:szCs w:val="18"/>
              </w:rPr>
            </w:pPr>
          </w:p>
          <w:p w:rsidR="00CB72ED" w:rsidRPr="00B96B4F" w:rsidRDefault="00002D6F" w:rsidP="00002D6F">
            <w:pPr>
              <w:pStyle w:val="NoSpacing"/>
              <w:rPr>
                <w:rFonts w:asciiTheme="majorHAnsi" w:hAnsiTheme="majorHAnsi" w:cs="Arial"/>
                <w:b/>
                <w:sz w:val="18"/>
                <w:szCs w:val="18"/>
              </w:rPr>
            </w:pPr>
            <w:r w:rsidRPr="00002D6F">
              <w:rPr>
                <w:rFonts w:asciiTheme="majorHAnsi" w:hAnsiTheme="majorHAnsi" w:cs="Arial"/>
                <w:b/>
                <w:sz w:val="18"/>
                <w:szCs w:val="18"/>
              </w:rPr>
              <w:t>Prisustvo na nastavi;  5 bodova.</w:t>
            </w:r>
            <w:r w:rsidR="00FB48B6" w:rsidRPr="00B96B4F">
              <w:rPr>
                <w:rFonts w:asciiTheme="majorHAnsi" w:hAnsiTheme="majorHAnsi" w:cs="Arial"/>
                <w:b/>
                <w:sz w:val="18"/>
                <w:szCs w:val="18"/>
              </w:rPr>
              <w:t>     </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18. Težinski faktor provjere: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DD2012" w:rsidRPr="00DD2012" w:rsidRDefault="00D05D23" w:rsidP="00DD2012">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DD2012" w:rsidRPr="00DD2012">
              <w:rPr>
                <w:rFonts w:asciiTheme="majorHAnsi" w:hAnsiTheme="majorHAnsi" w:cs="Arial"/>
                <w:b/>
                <w:sz w:val="18"/>
                <w:szCs w:val="18"/>
              </w:rPr>
              <w:t>5</w:t>
            </w:r>
            <w:r w:rsidR="00C53D0B">
              <w:rPr>
                <w:rFonts w:asciiTheme="majorHAnsi" w:hAnsiTheme="majorHAnsi" w:cs="Arial"/>
                <w:b/>
                <w:sz w:val="18"/>
                <w:szCs w:val="18"/>
              </w:rPr>
              <w:t>5</w:t>
            </w:r>
            <w:bookmarkStart w:id="3" w:name="_GoBack"/>
            <w:bookmarkEnd w:id="3"/>
            <w:r w:rsidR="00DD2012" w:rsidRPr="00DD2012">
              <w:rPr>
                <w:rFonts w:asciiTheme="majorHAnsi" w:hAnsiTheme="majorHAnsi" w:cs="Arial"/>
                <w:b/>
                <w:sz w:val="18"/>
                <w:szCs w:val="18"/>
              </w:rPr>
              <w:t>-64 bod= 6 (šest) E</w:t>
            </w:r>
          </w:p>
          <w:p w:rsidR="00DD2012" w:rsidRDefault="00DD2012" w:rsidP="00DD2012">
            <w:pPr>
              <w:pStyle w:val="NoSpacing"/>
              <w:rPr>
                <w:rFonts w:asciiTheme="majorHAnsi" w:hAnsiTheme="majorHAnsi" w:cs="Arial"/>
                <w:b/>
                <w:sz w:val="18"/>
                <w:szCs w:val="18"/>
              </w:rPr>
            </w:pPr>
            <w:r w:rsidRPr="00DD2012">
              <w:rPr>
                <w:rFonts w:asciiTheme="majorHAnsi" w:hAnsiTheme="majorHAnsi" w:cs="Arial"/>
                <w:b/>
                <w:sz w:val="18"/>
                <w:szCs w:val="18"/>
              </w:rPr>
              <w:t xml:space="preserve">65-74 bod= 7 (sedam) </w:t>
            </w:r>
            <w:r>
              <w:rPr>
                <w:rFonts w:asciiTheme="majorHAnsi" w:hAnsiTheme="majorHAnsi" w:cs="Arial"/>
                <w:b/>
                <w:sz w:val="18"/>
                <w:szCs w:val="18"/>
              </w:rPr>
              <w:t>D</w:t>
            </w:r>
          </w:p>
          <w:p w:rsidR="00DD2012" w:rsidRPr="00DD2012" w:rsidRDefault="00DD2012" w:rsidP="00DD2012">
            <w:pPr>
              <w:pStyle w:val="NoSpacing"/>
              <w:rPr>
                <w:rFonts w:asciiTheme="majorHAnsi" w:hAnsiTheme="majorHAnsi" w:cs="Arial"/>
                <w:b/>
                <w:sz w:val="18"/>
                <w:szCs w:val="18"/>
              </w:rPr>
            </w:pPr>
            <w:r w:rsidRPr="00DD2012">
              <w:rPr>
                <w:rFonts w:asciiTheme="majorHAnsi" w:hAnsiTheme="majorHAnsi" w:cs="Arial"/>
                <w:b/>
                <w:sz w:val="18"/>
                <w:szCs w:val="18"/>
              </w:rPr>
              <w:t>75-84 bod= 8 (osam) C</w:t>
            </w:r>
          </w:p>
          <w:p w:rsidR="00DD2012" w:rsidRPr="00DD2012" w:rsidRDefault="00DD2012" w:rsidP="00DD2012">
            <w:pPr>
              <w:pStyle w:val="NoSpacing"/>
              <w:rPr>
                <w:rFonts w:asciiTheme="majorHAnsi" w:hAnsiTheme="majorHAnsi" w:cs="Arial"/>
                <w:b/>
                <w:sz w:val="18"/>
                <w:szCs w:val="18"/>
              </w:rPr>
            </w:pPr>
            <w:r w:rsidRPr="00DD2012">
              <w:rPr>
                <w:rFonts w:asciiTheme="majorHAnsi" w:hAnsiTheme="majorHAnsi" w:cs="Arial"/>
                <w:b/>
                <w:sz w:val="18"/>
                <w:szCs w:val="18"/>
              </w:rPr>
              <w:t>85-94 bod= 9 (devet) B</w:t>
            </w:r>
          </w:p>
          <w:p w:rsidR="00CB72ED" w:rsidRPr="00B96B4F" w:rsidRDefault="00DD2012" w:rsidP="00DD2012">
            <w:pPr>
              <w:pStyle w:val="NoSpacing"/>
              <w:rPr>
                <w:rFonts w:asciiTheme="majorHAnsi" w:hAnsiTheme="majorHAnsi" w:cs="Arial"/>
                <w:b/>
                <w:sz w:val="18"/>
                <w:szCs w:val="18"/>
              </w:rPr>
            </w:pPr>
            <w:r w:rsidRPr="00DD2012">
              <w:rPr>
                <w:rFonts w:asciiTheme="majorHAnsi" w:hAnsiTheme="majorHAnsi" w:cs="Arial"/>
                <w:b/>
                <w:sz w:val="18"/>
                <w:szCs w:val="18"/>
              </w:rPr>
              <w:t>95-100 bod= 10 (deset) A</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19. Obavezna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BF51DA" w:rsidRPr="00BF51DA" w:rsidRDefault="00D05D23" w:rsidP="00BF51DA">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BF51DA" w:rsidRPr="00BF51DA">
              <w:rPr>
                <w:rFonts w:asciiTheme="majorHAnsi" w:hAnsiTheme="majorHAnsi" w:cs="Arial"/>
                <w:b/>
                <w:sz w:val="18"/>
                <w:szCs w:val="18"/>
              </w:rPr>
              <w:t>Bašić Kes V</w:t>
            </w:r>
            <w:r w:rsidR="00BF51DA">
              <w:rPr>
                <w:rFonts w:asciiTheme="majorHAnsi" w:hAnsiTheme="majorHAnsi" w:cs="Arial"/>
                <w:b/>
                <w:sz w:val="18"/>
                <w:szCs w:val="18"/>
              </w:rPr>
              <w:t>.</w:t>
            </w:r>
            <w:r w:rsidR="00BF51DA" w:rsidRPr="00BF51DA">
              <w:rPr>
                <w:rFonts w:asciiTheme="majorHAnsi" w:hAnsiTheme="majorHAnsi" w:cs="Arial"/>
                <w:b/>
                <w:sz w:val="18"/>
                <w:szCs w:val="18"/>
              </w:rPr>
              <w:t xml:space="preserve"> i saradnici. Bol. Medic</w:t>
            </w:r>
            <w:r w:rsidR="00BF51DA">
              <w:rPr>
                <w:rFonts w:asciiTheme="majorHAnsi" w:hAnsiTheme="majorHAnsi" w:cs="Arial"/>
                <w:b/>
                <w:sz w:val="18"/>
                <w:szCs w:val="18"/>
              </w:rPr>
              <w:t>i</w:t>
            </w:r>
            <w:r w:rsidR="00BF51DA" w:rsidRPr="00BF51DA">
              <w:rPr>
                <w:rFonts w:asciiTheme="majorHAnsi" w:hAnsiTheme="majorHAnsi" w:cs="Arial"/>
                <w:b/>
                <w:sz w:val="18"/>
                <w:szCs w:val="18"/>
              </w:rPr>
              <w:t>nska naklada Zagreb</w:t>
            </w:r>
            <w:r w:rsidR="00BF51DA">
              <w:rPr>
                <w:rFonts w:asciiTheme="majorHAnsi" w:hAnsiTheme="majorHAnsi" w:cs="Arial"/>
                <w:b/>
                <w:sz w:val="18"/>
                <w:szCs w:val="18"/>
              </w:rPr>
              <w:t>, 2019.</w:t>
            </w:r>
          </w:p>
          <w:p w:rsidR="00CB72ED" w:rsidRPr="00B96B4F" w:rsidRDefault="00BF51DA" w:rsidP="00BF51DA">
            <w:pPr>
              <w:pStyle w:val="NoSpacing"/>
              <w:rPr>
                <w:rFonts w:asciiTheme="majorHAnsi" w:hAnsiTheme="majorHAnsi" w:cs="Arial"/>
                <w:b/>
                <w:sz w:val="18"/>
                <w:szCs w:val="18"/>
              </w:rPr>
            </w:pPr>
            <w:r w:rsidRPr="00BF51DA">
              <w:rPr>
                <w:rFonts w:asciiTheme="majorHAnsi" w:hAnsiTheme="majorHAnsi" w:cs="Arial"/>
                <w:b/>
                <w:sz w:val="18"/>
                <w:szCs w:val="18"/>
              </w:rPr>
              <w:t>Husić S, Matić S. Tretman karcinomske boli u palijativnoj medicini, Ljubuški 2015.</w:t>
            </w:r>
            <w:r w:rsidR="00FB48B6" w:rsidRPr="00B96B4F">
              <w:rPr>
                <w:rFonts w:asciiTheme="majorHAnsi" w:hAnsiTheme="majorHAnsi" w:cs="Arial"/>
                <w:b/>
                <w:sz w:val="18"/>
                <w:szCs w:val="18"/>
              </w:rPr>
              <w:t>    </w:t>
            </w:r>
            <w:r w:rsidR="00D05D23"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20. Dopunska literatura:</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8366" w:type="dxa"/>
            <w:gridSpan w:val="33"/>
            <w:tcBorders>
              <w:top w:val="single" w:sz="2" w:space="0" w:color="000000"/>
              <w:bottom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21. Internet web reference:</w:t>
            </w:r>
          </w:p>
        </w:tc>
        <w:tc>
          <w:tcPr>
            <w:tcW w:w="1948" w:type="dxa"/>
            <w:gridSpan w:val="5"/>
            <w:tcBorders>
              <w:top w:val="single" w:sz="2" w:space="0" w:color="000000"/>
              <w:bottom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trHeight w:val="329"/>
        </w:trPr>
        <w:tc>
          <w:tcPr>
            <w:tcW w:w="10314" w:type="dxa"/>
            <w:gridSpan w:val="38"/>
            <w:tcBorders>
              <w:top w:val="single" w:sz="2" w:space="0" w:color="000000"/>
              <w:left w:val="single" w:sz="2" w:space="0" w:color="000000"/>
              <w:bottom w:val="single" w:sz="2" w:space="0" w:color="000000"/>
              <w:right w:val="single" w:sz="2" w:space="0" w:color="000000"/>
            </w:tcBorders>
            <w:shd w:val="clear" w:color="auto" w:fill="auto"/>
            <w:tcMar>
              <w:top w:w="57" w:type="dxa"/>
              <w:bottom w:w="57" w:type="dxa"/>
            </w:tcMar>
            <w:vAlign w:val="center"/>
          </w:tcPr>
          <w:p w:rsidR="00CB72ED" w:rsidRPr="00B96B4F" w:rsidRDefault="00D05D23">
            <w:pPr>
              <w:pStyle w:val="NoSpacing"/>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2098" w:type="dxa"/>
            <w:gridSpan w:val="7"/>
            <w:tcBorders>
              <w:top w:val="single" w:sz="2" w:space="0" w:color="000000"/>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683" w:type="dxa"/>
            <w:gridSpan w:val="6"/>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202" w:type="dxa"/>
            <w:gridSpan w:val="7"/>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137"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2246" w:type="dxa"/>
            <w:gridSpan w:val="8"/>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c>
          <w:tcPr>
            <w:tcW w:w="1948" w:type="dxa"/>
            <w:gridSpan w:val="5"/>
            <w:tcBorders>
              <w:top w:val="single" w:sz="2" w:space="0" w:color="000000"/>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22. U primjeni od akademske godine:</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tcMar>
              <w:top w:w="57" w:type="dxa"/>
            </w:tcMar>
          </w:tcPr>
          <w:p w:rsidR="00CB72ED" w:rsidRPr="00B96B4F" w:rsidRDefault="00D05D23" w:rsidP="00BF51DA">
            <w:pPr>
              <w:pStyle w:val="NoSpacing"/>
              <w:jc w:val="center"/>
              <w:rPr>
                <w:rFonts w:asciiTheme="majorHAnsi" w:hAnsiTheme="majorHAnsi" w:cs="Arial"/>
                <w:b/>
                <w:sz w:val="18"/>
                <w:szCs w:val="18"/>
              </w:rPr>
            </w:pPr>
            <w:r w:rsidRPr="00B96B4F">
              <w:rPr>
                <w:rFonts w:asciiTheme="majorHAnsi" w:hAnsiTheme="majorHAnsi" w:cs="Arial"/>
                <w:b/>
                <w:sz w:val="18"/>
                <w:szCs w:val="18"/>
              </w:rPr>
              <w:fldChar w:fldCharType="begin">
                <w:ffData>
                  <w:name w:val="Text7"/>
                  <w:enabled/>
                  <w:calcOnExit w:val="0"/>
                  <w:textInput/>
                </w:ffData>
              </w:fldChar>
            </w:r>
            <w:r w:rsidR="00FB48B6" w:rsidRPr="00B96B4F">
              <w:rPr>
                <w:rFonts w:asciiTheme="majorHAnsi" w:hAnsiTheme="majorHAnsi" w:cs="Arial"/>
                <w:b/>
                <w:sz w:val="18"/>
                <w:szCs w:val="18"/>
              </w:rPr>
              <w:instrText xml:space="preserve"> FORMTEXT </w:instrText>
            </w:r>
            <w:r w:rsidRPr="00B96B4F">
              <w:rPr>
                <w:rFonts w:asciiTheme="majorHAnsi" w:hAnsiTheme="majorHAnsi" w:cs="Arial"/>
                <w:b/>
                <w:sz w:val="18"/>
                <w:szCs w:val="18"/>
              </w:rPr>
            </w:r>
            <w:r w:rsidRPr="00B96B4F">
              <w:rPr>
                <w:rFonts w:asciiTheme="majorHAnsi" w:hAnsiTheme="majorHAnsi" w:cs="Arial"/>
                <w:b/>
                <w:sz w:val="18"/>
                <w:szCs w:val="18"/>
              </w:rPr>
              <w:fldChar w:fldCharType="separate"/>
            </w:r>
            <w:r w:rsidR="00FB48B6" w:rsidRPr="00B96B4F">
              <w:rPr>
                <w:rFonts w:asciiTheme="majorHAnsi" w:hAnsiTheme="majorHAnsi" w:cs="Arial"/>
                <w:b/>
                <w:sz w:val="18"/>
                <w:szCs w:val="18"/>
              </w:rPr>
              <w:t> </w:t>
            </w:r>
            <w:r w:rsidR="00BF51DA">
              <w:rPr>
                <w:rFonts w:asciiTheme="majorHAnsi" w:hAnsiTheme="majorHAnsi" w:cs="Arial"/>
                <w:b/>
                <w:sz w:val="18"/>
                <w:szCs w:val="18"/>
              </w:rPr>
              <w:t>2024/25.</w:t>
            </w:r>
            <w:r w:rsidR="00FB48B6" w:rsidRPr="00B96B4F">
              <w:rPr>
                <w:rFonts w:asciiTheme="majorHAnsi" w:hAnsiTheme="majorHAnsi" w:cs="Arial"/>
                <w:b/>
                <w:sz w:val="18"/>
                <w:szCs w:val="18"/>
              </w:rPr>
              <w:t>    </w:t>
            </w:r>
            <w:r w:rsidRPr="00B96B4F">
              <w:rPr>
                <w:rFonts w:asciiTheme="majorHAnsi" w:hAnsiTheme="majorHAnsi" w:cs="Arial"/>
                <w:b/>
                <w:sz w:val="18"/>
                <w:szCs w:val="18"/>
              </w:rPr>
              <w:fldChar w:fldCharType="end"/>
            </w:r>
          </w:p>
        </w:tc>
      </w:tr>
      <w:tr w:rsidR="00CB72ED" w:rsidRPr="00B96B4F">
        <w:trPr>
          <w:trHeight w:val="113"/>
        </w:trPr>
        <w:tc>
          <w:tcPr>
            <w:tcW w:w="1909" w:type="dxa"/>
            <w:gridSpan w:val="6"/>
            <w:tcBorders>
              <w:bottom w:val="single" w:sz="2" w:space="0" w:color="000000"/>
            </w:tcBorders>
            <w:shd w:val="clear" w:color="auto" w:fill="auto"/>
            <w:vAlign w:val="center"/>
          </w:tcPr>
          <w:p w:rsidR="00CB72ED" w:rsidRPr="00B96B4F" w:rsidRDefault="00CB72ED">
            <w:pPr>
              <w:pStyle w:val="NoSpacing"/>
              <w:rPr>
                <w:rFonts w:asciiTheme="majorHAnsi" w:hAnsiTheme="majorHAnsi" w:cs="Arial"/>
                <w:b/>
                <w:sz w:val="10"/>
                <w:szCs w:val="10"/>
              </w:rPr>
            </w:pPr>
          </w:p>
        </w:tc>
        <w:tc>
          <w:tcPr>
            <w:tcW w:w="1530"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9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1035" w:type="dxa"/>
            <w:gridSpan w:val="5"/>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044" w:type="dxa"/>
            <w:gridSpan w:val="7"/>
            <w:tcBorders>
              <w:bottom w:val="single" w:sz="2" w:space="0" w:color="000000"/>
            </w:tcBorders>
          </w:tcPr>
          <w:p w:rsidR="00CB72ED" w:rsidRPr="00B96B4F" w:rsidRDefault="00CB72ED">
            <w:pPr>
              <w:pStyle w:val="NoSpacing"/>
              <w:rPr>
                <w:rFonts w:asciiTheme="majorHAnsi" w:hAnsiTheme="majorHAnsi" w:cs="Arial"/>
                <w:b/>
                <w:sz w:val="10"/>
                <w:szCs w:val="10"/>
              </w:rPr>
            </w:pPr>
          </w:p>
        </w:tc>
        <w:tc>
          <w:tcPr>
            <w:tcW w:w="2702" w:type="dxa"/>
            <w:gridSpan w:val="8"/>
            <w:tcBorders>
              <w:bottom w:val="single" w:sz="2" w:space="0" w:color="000000"/>
            </w:tcBorders>
          </w:tcPr>
          <w:p w:rsidR="00CB72ED" w:rsidRPr="00B96B4F" w:rsidRDefault="00CB72ED">
            <w:pPr>
              <w:pStyle w:val="NoSpacing"/>
              <w:rPr>
                <w:rFonts w:asciiTheme="majorHAnsi" w:hAnsiTheme="majorHAnsi" w:cs="Arial"/>
                <w:b/>
                <w:sz w:val="10"/>
                <w:szCs w:val="10"/>
              </w:rPr>
            </w:pPr>
          </w:p>
        </w:tc>
      </w:tr>
      <w:tr w:rsidR="00CB72ED" w:rsidRPr="00B96B4F">
        <w:trPr>
          <w:trHeight w:val="397"/>
        </w:trPr>
        <w:tc>
          <w:tcPr>
            <w:tcW w:w="7612" w:type="dxa"/>
            <w:gridSpan w:val="30"/>
            <w:tcBorders>
              <w:top w:val="single" w:sz="2" w:space="0" w:color="000000"/>
            </w:tcBorders>
            <w:shd w:val="clear" w:color="auto" w:fill="auto"/>
            <w:vAlign w:val="center"/>
          </w:tcPr>
          <w:p w:rsidR="00CB72ED" w:rsidRPr="00B96B4F" w:rsidRDefault="00FB48B6">
            <w:pPr>
              <w:pStyle w:val="NoSpacing"/>
              <w:tabs>
                <w:tab w:val="left" w:pos="284"/>
              </w:tabs>
              <w:ind w:right="-108"/>
              <w:rPr>
                <w:rFonts w:asciiTheme="majorHAnsi" w:hAnsiTheme="majorHAnsi" w:cs="Arial"/>
                <w:b/>
                <w:sz w:val="20"/>
                <w:szCs w:val="20"/>
              </w:rPr>
            </w:pPr>
            <w:r w:rsidRPr="00B96B4F">
              <w:rPr>
                <w:rFonts w:asciiTheme="majorHAnsi" w:hAnsiTheme="majorHAnsi" w:cs="Arial"/>
                <w:b/>
                <w:sz w:val="20"/>
                <w:szCs w:val="20"/>
              </w:rPr>
              <w:t>23. Usvojen na sjednici NNV/UNV:</w:t>
            </w:r>
          </w:p>
        </w:tc>
        <w:tc>
          <w:tcPr>
            <w:tcW w:w="2702" w:type="dxa"/>
            <w:gridSpan w:val="8"/>
            <w:tcBorders>
              <w:top w:val="single" w:sz="2" w:space="0" w:color="000000"/>
            </w:tcBorders>
            <w:vAlign w:val="center"/>
          </w:tcPr>
          <w:p w:rsidR="00CB72ED" w:rsidRPr="00B96B4F" w:rsidRDefault="00CB72ED">
            <w:pPr>
              <w:pStyle w:val="NoSpacing"/>
              <w:tabs>
                <w:tab w:val="left" w:pos="284"/>
              </w:tabs>
              <w:ind w:right="-108"/>
              <w:rPr>
                <w:rFonts w:asciiTheme="majorHAnsi" w:hAnsiTheme="majorHAnsi" w:cs="Arial"/>
                <w:b/>
                <w:sz w:val="20"/>
                <w:szCs w:val="20"/>
              </w:rPr>
            </w:pPr>
          </w:p>
        </w:tc>
      </w:tr>
      <w:tr w:rsidR="00CB72ED" w:rsidRPr="00B96B4F">
        <w:trPr>
          <w:gridAfter w:val="34"/>
          <w:wAfter w:w="8788" w:type="dxa"/>
          <w:trHeight w:hRule="exact" w:val="329"/>
        </w:trPr>
        <w:tc>
          <w:tcPr>
            <w:tcW w:w="1526" w:type="dxa"/>
            <w:gridSpan w:val="4"/>
            <w:tcBorders>
              <w:top w:val="single" w:sz="2" w:space="0" w:color="000000"/>
              <w:left w:val="single" w:sz="2" w:space="0" w:color="000000"/>
              <w:bottom w:val="single" w:sz="2" w:space="0" w:color="000000"/>
              <w:right w:val="single" w:sz="2" w:space="0" w:color="000000"/>
            </w:tcBorders>
            <w:shd w:val="clear" w:color="auto" w:fill="auto"/>
            <w:noWrap/>
            <w:tcMar>
              <w:top w:w="57" w:type="dxa"/>
            </w:tcMar>
            <w:tcFitText/>
          </w:tcPr>
          <w:p w:rsidR="00CB72ED" w:rsidRPr="00B96B4F" w:rsidRDefault="00D05D23" w:rsidP="00BF51DA">
            <w:pPr>
              <w:pStyle w:val="NoSpacing"/>
              <w:jc w:val="center"/>
              <w:rPr>
                <w:rFonts w:asciiTheme="majorHAnsi" w:hAnsiTheme="majorHAnsi" w:cs="Arial"/>
                <w:b/>
                <w:sz w:val="18"/>
                <w:szCs w:val="18"/>
              </w:rPr>
            </w:pPr>
            <w:r w:rsidRPr="00D375C7">
              <w:rPr>
                <w:rFonts w:asciiTheme="majorHAnsi" w:hAnsiTheme="majorHAnsi" w:cs="Arial"/>
                <w:b/>
                <w:sz w:val="18"/>
                <w:szCs w:val="18"/>
              </w:rPr>
              <w:fldChar w:fldCharType="begin">
                <w:ffData>
                  <w:name w:val=""/>
                  <w:enabled/>
                  <w:calcOnExit w:val="0"/>
                  <w:textInput>
                    <w:maxLength w:val="17"/>
                  </w:textInput>
                </w:ffData>
              </w:fldChar>
            </w:r>
            <w:r w:rsidR="00FB48B6" w:rsidRPr="005E207B">
              <w:rPr>
                <w:rFonts w:asciiTheme="majorHAnsi" w:hAnsiTheme="majorHAnsi" w:cs="Arial"/>
                <w:b/>
                <w:sz w:val="18"/>
                <w:szCs w:val="18"/>
              </w:rPr>
              <w:instrText xml:space="preserve"> FORMTEXT </w:instrText>
            </w:r>
            <w:r w:rsidRPr="00D375C7">
              <w:rPr>
                <w:rFonts w:asciiTheme="majorHAnsi" w:hAnsiTheme="majorHAnsi" w:cs="Arial"/>
                <w:b/>
                <w:sz w:val="18"/>
                <w:szCs w:val="18"/>
              </w:rPr>
            </w:r>
            <w:r w:rsidRPr="00D375C7">
              <w:rPr>
                <w:rFonts w:asciiTheme="majorHAnsi" w:hAnsiTheme="majorHAnsi" w:cs="Arial"/>
                <w:b/>
                <w:sz w:val="18"/>
                <w:szCs w:val="18"/>
              </w:rPr>
              <w:fldChar w:fldCharType="separate"/>
            </w:r>
            <w:r w:rsidR="00FB48B6" w:rsidRPr="00D375C7">
              <w:rPr>
                <w:rFonts w:asciiTheme="majorHAnsi" w:hAnsiTheme="majorHAnsi" w:cs="Arial"/>
                <w:b/>
                <w:spacing w:val="24"/>
                <w:sz w:val="18"/>
                <w:szCs w:val="18"/>
              </w:rPr>
              <w:t> </w:t>
            </w:r>
            <w:r w:rsidR="00BF51DA" w:rsidRPr="00D375C7">
              <w:rPr>
                <w:rFonts w:asciiTheme="majorHAnsi" w:hAnsiTheme="majorHAnsi" w:cs="Arial"/>
                <w:b/>
                <w:spacing w:val="24"/>
                <w:sz w:val="18"/>
                <w:szCs w:val="18"/>
              </w:rPr>
              <w:t>16.05.2024</w:t>
            </w:r>
            <w:r w:rsidR="00BF51DA" w:rsidRPr="00D375C7">
              <w:rPr>
                <w:rFonts w:asciiTheme="majorHAnsi" w:hAnsiTheme="majorHAnsi" w:cs="Arial"/>
                <w:b/>
                <w:spacing w:val="-19"/>
                <w:sz w:val="18"/>
                <w:szCs w:val="18"/>
              </w:rPr>
              <w:t>.</w:t>
            </w:r>
            <w:r w:rsidRPr="00D375C7">
              <w:rPr>
                <w:rFonts w:asciiTheme="majorHAnsi" w:hAnsiTheme="majorHAnsi" w:cs="Arial"/>
                <w:b/>
                <w:spacing w:val="-19"/>
                <w:sz w:val="18"/>
                <w:szCs w:val="18"/>
              </w:rPr>
              <w:fldChar w:fldCharType="end"/>
            </w:r>
          </w:p>
        </w:tc>
      </w:tr>
      <w:tr w:rsidR="00CB72ED">
        <w:trPr>
          <w:trHeight w:val="113"/>
        </w:trPr>
        <w:tc>
          <w:tcPr>
            <w:tcW w:w="1909" w:type="dxa"/>
            <w:gridSpan w:val="6"/>
            <w:tcBorders>
              <w:bottom w:val="single" w:sz="2" w:space="0" w:color="000000"/>
            </w:tcBorders>
            <w:shd w:val="clear" w:color="auto" w:fill="auto"/>
            <w:vAlign w:val="center"/>
          </w:tcPr>
          <w:p w:rsidR="00CB72ED" w:rsidRDefault="00CB72ED">
            <w:pPr>
              <w:pStyle w:val="NoSpacing"/>
              <w:rPr>
                <w:rFonts w:ascii="Book Antiqua" w:hAnsi="Book Antiqua" w:cs="Arial"/>
                <w:b/>
                <w:sz w:val="10"/>
                <w:szCs w:val="10"/>
              </w:rPr>
            </w:pPr>
          </w:p>
        </w:tc>
        <w:tc>
          <w:tcPr>
            <w:tcW w:w="1530"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109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1035" w:type="dxa"/>
            <w:gridSpan w:val="5"/>
            <w:tcBorders>
              <w:bottom w:val="single" w:sz="2" w:space="0" w:color="000000"/>
            </w:tcBorders>
          </w:tcPr>
          <w:p w:rsidR="00CB72ED" w:rsidRDefault="00CB72ED">
            <w:pPr>
              <w:pStyle w:val="NoSpacing"/>
              <w:rPr>
                <w:rFonts w:ascii="Book Antiqua" w:hAnsi="Book Antiqua" w:cs="Arial"/>
                <w:b/>
                <w:sz w:val="10"/>
                <w:szCs w:val="10"/>
              </w:rPr>
            </w:pPr>
          </w:p>
        </w:tc>
        <w:tc>
          <w:tcPr>
            <w:tcW w:w="2044" w:type="dxa"/>
            <w:gridSpan w:val="7"/>
            <w:tcBorders>
              <w:bottom w:val="single" w:sz="2" w:space="0" w:color="000000"/>
            </w:tcBorders>
          </w:tcPr>
          <w:p w:rsidR="00CB72ED" w:rsidRDefault="00CB72ED">
            <w:pPr>
              <w:pStyle w:val="NoSpacing"/>
              <w:rPr>
                <w:rFonts w:ascii="Book Antiqua" w:hAnsi="Book Antiqua" w:cs="Arial"/>
                <w:b/>
                <w:sz w:val="10"/>
                <w:szCs w:val="10"/>
              </w:rPr>
            </w:pPr>
          </w:p>
        </w:tc>
        <w:tc>
          <w:tcPr>
            <w:tcW w:w="2702" w:type="dxa"/>
            <w:gridSpan w:val="8"/>
            <w:tcBorders>
              <w:bottom w:val="single" w:sz="2" w:space="0" w:color="000000"/>
            </w:tcBorders>
          </w:tcPr>
          <w:p w:rsidR="00CB72ED" w:rsidRDefault="00CB72ED">
            <w:pPr>
              <w:pStyle w:val="NoSpacing"/>
              <w:rPr>
                <w:rFonts w:ascii="Book Antiqua" w:hAnsi="Book Antiqua" w:cs="Arial"/>
                <w:b/>
                <w:sz w:val="10"/>
                <w:szCs w:val="10"/>
              </w:rPr>
            </w:pPr>
          </w:p>
        </w:tc>
      </w:tr>
    </w:tbl>
    <w:p w:rsidR="00CB72ED" w:rsidRDefault="00CB72ED">
      <w:pPr>
        <w:spacing w:after="0" w:line="240" w:lineRule="auto"/>
        <w:rPr>
          <w:rFonts w:ascii="Book Antiqua" w:hAnsi="Book Antiqua"/>
        </w:rPr>
      </w:pPr>
    </w:p>
    <w:sectPr w:rsidR="00CB72ED" w:rsidSect="00CB72ED">
      <w:headerReference w:type="default" r:id="rId9"/>
      <w:footerReference w:type="default" r:id="rId10"/>
      <w:pgSz w:w="11906" w:h="16838"/>
      <w:pgMar w:top="851" w:right="680" w:bottom="1134" w:left="96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5E3" w:rsidRDefault="003305E3">
      <w:pPr>
        <w:spacing w:line="240" w:lineRule="auto"/>
      </w:pPr>
      <w:r>
        <w:separator/>
      </w:r>
    </w:p>
  </w:endnote>
  <w:endnote w:type="continuationSeparator" w:id="0">
    <w:p w:rsidR="003305E3" w:rsidRDefault="00330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1470"/>
      <w:gridCol w:w="1167"/>
      <w:gridCol w:w="2326"/>
      <w:gridCol w:w="1164"/>
      <w:gridCol w:w="2133"/>
      <w:gridCol w:w="1164"/>
      <w:gridCol w:w="886"/>
    </w:tblGrid>
    <w:tr w:rsidR="00CB72ED">
      <w:trPr>
        <w:trHeight w:val="445"/>
      </w:trPr>
      <w:tc>
        <w:tcPr>
          <w:tcW w:w="1470" w:type="dxa"/>
          <w:tcMar>
            <w:top w:w="28" w:type="dxa"/>
          </w:tcMar>
        </w:tcPr>
        <w:p w:rsidR="00CB72ED" w:rsidRDefault="00D05D23">
          <w:pPr>
            <w:pStyle w:val="Footer"/>
            <w:tabs>
              <w:tab w:val="clear" w:pos="4536"/>
              <w:tab w:val="clear" w:pos="9072"/>
            </w:tabs>
            <w:rPr>
              <w:rFonts w:ascii="Cambria" w:hAnsi="Cambria" w:cs="Calibri"/>
              <w:sz w:val="16"/>
              <w:szCs w:val="16"/>
            </w:rPr>
          </w:pPr>
          <w:r>
            <w:rPr>
              <w:rFonts w:ascii="Cambria" w:hAnsi="Cambria" w:cs="Calibri"/>
              <w:sz w:val="16"/>
              <w:szCs w:val="16"/>
            </w:rPr>
            <w:fldChar w:fldCharType="begin"/>
          </w:r>
          <w:r w:rsidR="00FB48B6">
            <w:rPr>
              <w:rFonts w:ascii="Cambria" w:hAnsi="Cambria" w:cs="Calibri"/>
              <w:sz w:val="16"/>
              <w:szCs w:val="16"/>
            </w:rPr>
            <w:instrText xml:space="preserve"> DATE \@ "d.M.yyyy"</w:instrText>
          </w:r>
          <w:r>
            <w:rPr>
              <w:rFonts w:ascii="Cambria" w:hAnsi="Cambria" w:cs="Calibri"/>
              <w:sz w:val="16"/>
              <w:szCs w:val="16"/>
            </w:rPr>
            <w:fldChar w:fldCharType="separate"/>
          </w:r>
          <w:r w:rsidR="00C53D0B">
            <w:rPr>
              <w:rFonts w:ascii="Cambria" w:hAnsi="Cambria" w:cs="Calibri"/>
              <w:noProof/>
              <w:sz w:val="16"/>
              <w:szCs w:val="16"/>
            </w:rPr>
            <w:t>11.11.2025</w:t>
          </w:r>
          <w:r>
            <w:rPr>
              <w:rFonts w:ascii="Cambria" w:hAnsi="Cambria" w:cs="Calibri"/>
              <w:sz w:val="16"/>
              <w:szCs w:val="16"/>
            </w:rPr>
            <w:fldChar w:fldCharType="end"/>
          </w:r>
        </w:p>
      </w:tc>
      <w:tc>
        <w:tcPr>
          <w:tcW w:w="1167"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326"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UNIVERZITET U TUZLI</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2133" w:type="dxa"/>
          <w:tcMar>
            <w:top w:w="28" w:type="dxa"/>
          </w:tcMar>
        </w:tcPr>
        <w:p w:rsidR="00CB72ED" w:rsidRDefault="00FB48B6">
          <w:pPr>
            <w:pStyle w:val="Footer"/>
            <w:tabs>
              <w:tab w:val="clear" w:pos="4536"/>
              <w:tab w:val="clear" w:pos="9072"/>
            </w:tabs>
            <w:jc w:val="center"/>
            <w:rPr>
              <w:rFonts w:ascii="Cambria" w:hAnsi="Cambria" w:cs="Calibri"/>
              <w:sz w:val="16"/>
              <w:szCs w:val="16"/>
            </w:rPr>
          </w:pPr>
          <w:r>
            <w:rPr>
              <w:rFonts w:ascii="Cambria" w:hAnsi="Cambria" w:cs="Calibri"/>
              <w:sz w:val="16"/>
              <w:szCs w:val="16"/>
              <w:lang w:val="hr-HR"/>
            </w:rPr>
            <w:t>SYLLABUS</w:t>
          </w:r>
        </w:p>
      </w:tc>
      <w:tc>
        <w:tcPr>
          <w:tcW w:w="1164" w:type="dxa"/>
          <w:tcMar>
            <w:top w:w="28" w:type="dxa"/>
          </w:tcMar>
        </w:tcPr>
        <w:p w:rsidR="00CB72ED" w:rsidRDefault="00CB72ED">
          <w:pPr>
            <w:pStyle w:val="Footer"/>
            <w:tabs>
              <w:tab w:val="clear" w:pos="4536"/>
              <w:tab w:val="clear" w:pos="9072"/>
            </w:tabs>
            <w:rPr>
              <w:rFonts w:ascii="Cambria" w:hAnsi="Cambria" w:cs="Calibri"/>
              <w:sz w:val="16"/>
              <w:szCs w:val="16"/>
            </w:rPr>
          </w:pPr>
        </w:p>
      </w:tc>
      <w:tc>
        <w:tcPr>
          <w:tcW w:w="886" w:type="dxa"/>
          <w:tcMar>
            <w:top w:w="28" w:type="dxa"/>
          </w:tcMar>
        </w:tcPr>
        <w:p w:rsidR="00CB72ED" w:rsidRDefault="00FB48B6">
          <w:pPr>
            <w:pStyle w:val="Footer"/>
            <w:tabs>
              <w:tab w:val="clear" w:pos="4536"/>
              <w:tab w:val="clear" w:pos="9072"/>
            </w:tabs>
            <w:jc w:val="right"/>
            <w:rPr>
              <w:rFonts w:ascii="Cambria" w:hAnsi="Cambria" w:cs="Calibri"/>
              <w:sz w:val="16"/>
              <w:szCs w:val="16"/>
            </w:rPr>
          </w:pPr>
          <w:r>
            <w:rPr>
              <w:rFonts w:ascii="Cambria" w:hAnsi="Cambria" w:cs="Calibri"/>
              <w:sz w:val="16"/>
              <w:szCs w:val="16"/>
              <w:lang w:val="hr-HR"/>
            </w:rPr>
            <w:t xml:space="preserve">Str. </w:t>
          </w:r>
          <w:r w:rsidR="00D05D23">
            <w:rPr>
              <w:rFonts w:ascii="Cambria" w:hAnsi="Cambria" w:cs="Calibri"/>
              <w:sz w:val="16"/>
              <w:szCs w:val="16"/>
            </w:rPr>
            <w:fldChar w:fldCharType="begin"/>
          </w:r>
          <w:r>
            <w:rPr>
              <w:rFonts w:ascii="Cambria" w:hAnsi="Cambria" w:cs="Calibri"/>
              <w:sz w:val="16"/>
              <w:szCs w:val="16"/>
            </w:rPr>
            <w:instrText xml:space="preserve"> PAGE </w:instrText>
          </w:r>
          <w:r w:rsidR="00D05D23">
            <w:rPr>
              <w:rFonts w:ascii="Cambria" w:hAnsi="Cambria" w:cs="Calibri"/>
              <w:sz w:val="16"/>
              <w:szCs w:val="16"/>
            </w:rPr>
            <w:fldChar w:fldCharType="separate"/>
          </w:r>
          <w:r w:rsidR="00C53D0B">
            <w:rPr>
              <w:rFonts w:ascii="Cambria" w:hAnsi="Cambria" w:cs="Calibri"/>
              <w:noProof/>
              <w:sz w:val="16"/>
              <w:szCs w:val="16"/>
            </w:rPr>
            <w:t>2</w:t>
          </w:r>
          <w:r w:rsidR="00D05D23">
            <w:rPr>
              <w:rFonts w:ascii="Cambria" w:hAnsi="Cambria" w:cs="Calibri"/>
              <w:sz w:val="16"/>
              <w:szCs w:val="16"/>
            </w:rPr>
            <w:fldChar w:fldCharType="end"/>
          </w:r>
          <w:r>
            <w:rPr>
              <w:rFonts w:ascii="Cambria" w:hAnsi="Cambria" w:cs="Calibri"/>
              <w:sz w:val="16"/>
              <w:szCs w:val="16"/>
            </w:rPr>
            <w:t>/</w:t>
          </w:r>
          <w:r w:rsidR="00D05D23">
            <w:rPr>
              <w:rFonts w:ascii="Cambria" w:hAnsi="Cambria" w:cs="Calibri"/>
              <w:sz w:val="16"/>
              <w:szCs w:val="16"/>
            </w:rPr>
            <w:fldChar w:fldCharType="begin"/>
          </w:r>
          <w:r>
            <w:rPr>
              <w:rFonts w:ascii="Cambria" w:hAnsi="Cambria" w:cs="Calibri"/>
              <w:sz w:val="16"/>
              <w:szCs w:val="16"/>
            </w:rPr>
            <w:instrText xml:space="preserve"> NUMPAGES  </w:instrText>
          </w:r>
          <w:r w:rsidR="00D05D23">
            <w:rPr>
              <w:rFonts w:ascii="Cambria" w:hAnsi="Cambria" w:cs="Calibri"/>
              <w:sz w:val="16"/>
              <w:szCs w:val="16"/>
            </w:rPr>
            <w:fldChar w:fldCharType="separate"/>
          </w:r>
          <w:r w:rsidR="00C53D0B">
            <w:rPr>
              <w:rFonts w:ascii="Cambria" w:hAnsi="Cambria" w:cs="Calibri"/>
              <w:noProof/>
              <w:sz w:val="16"/>
              <w:szCs w:val="16"/>
            </w:rPr>
            <w:t>2</w:t>
          </w:r>
          <w:r w:rsidR="00D05D23">
            <w:rPr>
              <w:rFonts w:ascii="Cambria" w:hAnsi="Cambria" w:cs="Calibri"/>
              <w:sz w:val="16"/>
              <w:szCs w:val="16"/>
            </w:rPr>
            <w:fldChar w:fldCharType="end"/>
          </w:r>
        </w:p>
      </w:tc>
    </w:tr>
  </w:tbl>
  <w:p w:rsidR="00CB72ED" w:rsidRDefault="00CB72ED">
    <w:pPr>
      <w:pStyle w:val="Footer"/>
      <w:tabs>
        <w:tab w:val="clear" w:pos="4536"/>
        <w:tab w:val="clear"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5E3" w:rsidRDefault="003305E3">
      <w:pPr>
        <w:spacing w:after="0"/>
      </w:pPr>
      <w:r>
        <w:separator/>
      </w:r>
    </w:p>
  </w:footnote>
  <w:footnote w:type="continuationSeparator" w:id="0">
    <w:p w:rsidR="003305E3" w:rsidRDefault="003305E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2ED" w:rsidRDefault="00CB72ED">
    <w:pPr>
      <w:pStyle w:val="Header"/>
    </w:pPr>
  </w:p>
  <w:p w:rsidR="00CB72ED" w:rsidRDefault="00CB7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F03AA"/>
    <w:rsid w:val="00002D6F"/>
    <w:rsid w:val="00005DA8"/>
    <w:rsid w:val="00007AA6"/>
    <w:rsid w:val="000101DD"/>
    <w:rsid w:val="00013665"/>
    <w:rsid w:val="0002247A"/>
    <w:rsid w:val="00024247"/>
    <w:rsid w:val="00025258"/>
    <w:rsid w:val="000304FB"/>
    <w:rsid w:val="0003141C"/>
    <w:rsid w:val="00032D2F"/>
    <w:rsid w:val="00034981"/>
    <w:rsid w:val="000361DF"/>
    <w:rsid w:val="00036525"/>
    <w:rsid w:val="00042D32"/>
    <w:rsid w:val="00045FD8"/>
    <w:rsid w:val="0005039F"/>
    <w:rsid w:val="000578DE"/>
    <w:rsid w:val="00064BC7"/>
    <w:rsid w:val="00074EFC"/>
    <w:rsid w:val="00090948"/>
    <w:rsid w:val="00091671"/>
    <w:rsid w:val="00092101"/>
    <w:rsid w:val="000A0FC8"/>
    <w:rsid w:val="000A1F31"/>
    <w:rsid w:val="000A2896"/>
    <w:rsid w:val="000A2A9F"/>
    <w:rsid w:val="000B0CB6"/>
    <w:rsid w:val="000B1C04"/>
    <w:rsid w:val="000D073D"/>
    <w:rsid w:val="000D46E0"/>
    <w:rsid w:val="000E50E7"/>
    <w:rsid w:val="000E51F8"/>
    <w:rsid w:val="000F3BAD"/>
    <w:rsid w:val="000F7F21"/>
    <w:rsid w:val="0010061D"/>
    <w:rsid w:val="00101401"/>
    <w:rsid w:val="00104B6E"/>
    <w:rsid w:val="00110FA2"/>
    <w:rsid w:val="00127D3F"/>
    <w:rsid w:val="00141CB0"/>
    <w:rsid w:val="0014427D"/>
    <w:rsid w:val="00144785"/>
    <w:rsid w:val="001448D6"/>
    <w:rsid w:val="001510AC"/>
    <w:rsid w:val="00162D9B"/>
    <w:rsid w:val="00163316"/>
    <w:rsid w:val="001679F6"/>
    <w:rsid w:val="00172E2F"/>
    <w:rsid w:val="00174CD2"/>
    <w:rsid w:val="0018386E"/>
    <w:rsid w:val="00191BA2"/>
    <w:rsid w:val="00192235"/>
    <w:rsid w:val="001947D2"/>
    <w:rsid w:val="00194AB4"/>
    <w:rsid w:val="001A6ADE"/>
    <w:rsid w:val="001A7C91"/>
    <w:rsid w:val="001C5DAC"/>
    <w:rsid w:val="001D252B"/>
    <w:rsid w:val="001E2CEF"/>
    <w:rsid w:val="001F251C"/>
    <w:rsid w:val="001F6D8D"/>
    <w:rsid w:val="00202939"/>
    <w:rsid w:val="00205E97"/>
    <w:rsid w:val="00206A97"/>
    <w:rsid w:val="0022150F"/>
    <w:rsid w:val="00223C8C"/>
    <w:rsid w:val="0022575B"/>
    <w:rsid w:val="00227C8E"/>
    <w:rsid w:val="00243A9F"/>
    <w:rsid w:val="00244AED"/>
    <w:rsid w:val="00252D30"/>
    <w:rsid w:val="0026034D"/>
    <w:rsid w:val="00263142"/>
    <w:rsid w:val="00275EF2"/>
    <w:rsid w:val="00276F0F"/>
    <w:rsid w:val="0029297C"/>
    <w:rsid w:val="00292F91"/>
    <w:rsid w:val="00293BC4"/>
    <w:rsid w:val="002A64FB"/>
    <w:rsid w:val="002A7A7D"/>
    <w:rsid w:val="002C1992"/>
    <w:rsid w:val="002C2245"/>
    <w:rsid w:val="002D0413"/>
    <w:rsid w:val="002D12FB"/>
    <w:rsid w:val="002D3FFE"/>
    <w:rsid w:val="002D5887"/>
    <w:rsid w:val="002E384F"/>
    <w:rsid w:val="002E7CE9"/>
    <w:rsid w:val="0030352C"/>
    <w:rsid w:val="00304843"/>
    <w:rsid w:val="00306711"/>
    <w:rsid w:val="00307B3D"/>
    <w:rsid w:val="0031229E"/>
    <w:rsid w:val="00312F9C"/>
    <w:rsid w:val="00313F3E"/>
    <w:rsid w:val="003238B7"/>
    <w:rsid w:val="003305E3"/>
    <w:rsid w:val="00336BA1"/>
    <w:rsid w:val="003409CE"/>
    <w:rsid w:val="00350627"/>
    <w:rsid w:val="00353457"/>
    <w:rsid w:val="003544F8"/>
    <w:rsid w:val="003613AD"/>
    <w:rsid w:val="00361BBD"/>
    <w:rsid w:val="00362935"/>
    <w:rsid w:val="003704AC"/>
    <w:rsid w:val="00374531"/>
    <w:rsid w:val="00375FDE"/>
    <w:rsid w:val="00376A9C"/>
    <w:rsid w:val="00382F61"/>
    <w:rsid w:val="003842BC"/>
    <w:rsid w:val="003A053B"/>
    <w:rsid w:val="003A7CC0"/>
    <w:rsid w:val="003B7E2A"/>
    <w:rsid w:val="003C540A"/>
    <w:rsid w:val="003D1554"/>
    <w:rsid w:val="003D2A22"/>
    <w:rsid w:val="003D57E1"/>
    <w:rsid w:val="003D60DC"/>
    <w:rsid w:val="003D6D79"/>
    <w:rsid w:val="003E0A70"/>
    <w:rsid w:val="003E3A6B"/>
    <w:rsid w:val="003F6011"/>
    <w:rsid w:val="004002AE"/>
    <w:rsid w:val="00400B07"/>
    <w:rsid w:val="004019DF"/>
    <w:rsid w:val="00407835"/>
    <w:rsid w:val="00410521"/>
    <w:rsid w:val="00423524"/>
    <w:rsid w:val="0043584D"/>
    <w:rsid w:val="004436FD"/>
    <w:rsid w:val="00452171"/>
    <w:rsid w:val="00456BDF"/>
    <w:rsid w:val="004634D5"/>
    <w:rsid w:val="0046792D"/>
    <w:rsid w:val="00471019"/>
    <w:rsid w:val="00485709"/>
    <w:rsid w:val="00486693"/>
    <w:rsid w:val="00490E6D"/>
    <w:rsid w:val="004A3549"/>
    <w:rsid w:val="004B13EA"/>
    <w:rsid w:val="004B1D4A"/>
    <w:rsid w:val="004B691E"/>
    <w:rsid w:val="004B714D"/>
    <w:rsid w:val="004C4662"/>
    <w:rsid w:val="004C5467"/>
    <w:rsid w:val="004C5AEE"/>
    <w:rsid w:val="004D51F3"/>
    <w:rsid w:val="004D6351"/>
    <w:rsid w:val="004E0BE5"/>
    <w:rsid w:val="004E1673"/>
    <w:rsid w:val="004E16DE"/>
    <w:rsid w:val="004E2321"/>
    <w:rsid w:val="004E5C03"/>
    <w:rsid w:val="004F24AC"/>
    <w:rsid w:val="004F510D"/>
    <w:rsid w:val="004F5938"/>
    <w:rsid w:val="00513852"/>
    <w:rsid w:val="00513EFB"/>
    <w:rsid w:val="005173B1"/>
    <w:rsid w:val="00522737"/>
    <w:rsid w:val="005276C6"/>
    <w:rsid w:val="00532436"/>
    <w:rsid w:val="00541C17"/>
    <w:rsid w:val="005443B1"/>
    <w:rsid w:val="00546F6E"/>
    <w:rsid w:val="00552AE0"/>
    <w:rsid w:val="0055354F"/>
    <w:rsid w:val="0056251F"/>
    <w:rsid w:val="005671EA"/>
    <w:rsid w:val="00573797"/>
    <w:rsid w:val="00573E44"/>
    <w:rsid w:val="00573FB4"/>
    <w:rsid w:val="0057415D"/>
    <w:rsid w:val="00582B7D"/>
    <w:rsid w:val="0058408C"/>
    <w:rsid w:val="0058747B"/>
    <w:rsid w:val="00590139"/>
    <w:rsid w:val="00592D66"/>
    <w:rsid w:val="00596F9F"/>
    <w:rsid w:val="005975B3"/>
    <w:rsid w:val="005A47F0"/>
    <w:rsid w:val="005B04A2"/>
    <w:rsid w:val="005B16CB"/>
    <w:rsid w:val="005B732B"/>
    <w:rsid w:val="005C4D48"/>
    <w:rsid w:val="005C70FC"/>
    <w:rsid w:val="005D1421"/>
    <w:rsid w:val="005D6DDF"/>
    <w:rsid w:val="005E141C"/>
    <w:rsid w:val="005E1CC7"/>
    <w:rsid w:val="005E207B"/>
    <w:rsid w:val="005F486C"/>
    <w:rsid w:val="00612005"/>
    <w:rsid w:val="00620875"/>
    <w:rsid w:val="00624E83"/>
    <w:rsid w:val="00626065"/>
    <w:rsid w:val="006311E3"/>
    <w:rsid w:val="00631643"/>
    <w:rsid w:val="00633494"/>
    <w:rsid w:val="006339CD"/>
    <w:rsid w:val="0064602F"/>
    <w:rsid w:val="00653CA5"/>
    <w:rsid w:val="00660821"/>
    <w:rsid w:val="0066238B"/>
    <w:rsid w:val="006630A7"/>
    <w:rsid w:val="00667690"/>
    <w:rsid w:val="00670FFE"/>
    <w:rsid w:val="00671126"/>
    <w:rsid w:val="0067687F"/>
    <w:rsid w:val="006916BD"/>
    <w:rsid w:val="006A4F11"/>
    <w:rsid w:val="006A5891"/>
    <w:rsid w:val="006A5BA7"/>
    <w:rsid w:val="006A6ED1"/>
    <w:rsid w:val="006B41A2"/>
    <w:rsid w:val="006D2A90"/>
    <w:rsid w:val="006D6AB0"/>
    <w:rsid w:val="006E1A2B"/>
    <w:rsid w:val="006E2002"/>
    <w:rsid w:val="006E6385"/>
    <w:rsid w:val="006F0F2B"/>
    <w:rsid w:val="006F4DEE"/>
    <w:rsid w:val="006F6976"/>
    <w:rsid w:val="00724077"/>
    <w:rsid w:val="00726A6B"/>
    <w:rsid w:val="00732054"/>
    <w:rsid w:val="007322C4"/>
    <w:rsid w:val="0073512A"/>
    <w:rsid w:val="00736FAD"/>
    <w:rsid w:val="00740742"/>
    <w:rsid w:val="00750AEB"/>
    <w:rsid w:val="00751605"/>
    <w:rsid w:val="00762431"/>
    <w:rsid w:val="00766624"/>
    <w:rsid w:val="0076665F"/>
    <w:rsid w:val="00770212"/>
    <w:rsid w:val="007774BF"/>
    <w:rsid w:val="00777AA9"/>
    <w:rsid w:val="00782703"/>
    <w:rsid w:val="007923A6"/>
    <w:rsid w:val="00795A1E"/>
    <w:rsid w:val="00796127"/>
    <w:rsid w:val="007A10B1"/>
    <w:rsid w:val="007A3D42"/>
    <w:rsid w:val="007B1416"/>
    <w:rsid w:val="007C440D"/>
    <w:rsid w:val="007C6B98"/>
    <w:rsid w:val="007C769B"/>
    <w:rsid w:val="007E003A"/>
    <w:rsid w:val="007E3762"/>
    <w:rsid w:val="007E42F6"/>
    <w:rsid w:val="007F3B3C"/>
    <w:rsid w:val="007F4812"/>
    <w:rsid w:val="007F4B68"/>
    <w:rsid w:val="007F4C8A"/>
    <w:rsid w:val="007F586D"/>
    <w:rsid w:val="007F646A"/>
    <w:rsid w:val="008024BF"/>
    <w:rsid w:val="00810184"/>
    <w:rsid w:val="0081095A"/>
    <w:rsid w:val="008115A9"/>
    <w:rsid w:val="0081362E"/>
    <w:rsid w:val="008266C8"/>
    <w:rsid w:val="0083297F"/>
    <w:rsid w:val="00837427"/>
    <w:rsid w:val="00840C7C"/>
    <w:rsid w:val="00846857"/>
    <w:rsid w:val="00846C5C"/>
    <w:rsid w:val="008471F8"/>
    <w:rsid w:val="00850589"/>
    <w:rsid w:val="00851B9B"/>
    <w:rsid w:val="008529E8"/>
    <w:rsid w:val="008636A1"/>
    <w:rsid w:val="008638E5"/>
    <w:rsid w:val="00865D6E"/>
    <w:rsid w:val="00870B9A"/>
    <w:rsid w:val="0088121D"/>
    <w:rsid w:val="0088323A"/>
    <w:rsid w:val="008849C4"/>
    <w:rsid w:val="0088632E"/>
    <w:rsid w:val="00886E08"/>
    <w:rsid w:val="0088700F"/>
    <w:rsid w:val="00895B41"/>
    <w:rsid w:val="008A04C5"/>
    <w:rsid w:val="008A2E96"/>
    <w:rsid w:val="008A385F"/>
    <w:rsid w:val="008B1315"/>
    <w:rsid w:val="008B1553"/>
    <w:rsid w:val="008B1CC2"/>
    <w:rsid w:val="008B2B7B"/>
    <w:rsid w:val="008B600C"/>
    <w:rsid w:val="008C3345"/>
    <w:rsid w:val="008C56E8"/>
    <w:rsid w:val="008C57DA"/>
    <w:rsid w:val="008D436E"/>
    <w:rsid w:val="008D6C0E"/>
    <w:rsid w:val="008F2E88"/>
    <w:rsid w:val="008F54F8"/>
    <w:rsid w:val="008F7AF7"/>
    <w:rsid w:val="00904035"/>
    <w:rsid w:val="00905625"/>
    <w:rsid w:val="00914827"/>
    <w:rsid w:val="00922D02"/>
    <w:rsid w:val="0093451D"/>
    <w:rsid w:val="009351F2"/>
    <w:rsid w:val="00943CAF"/>
    <w:rsid w:val="0094438C"/>
    <w:rsid w:val="009444C2"/>
    <w:rsid w:val="009467ED"/>
    <w:rsid w:val="009559DE"/>
    <w:rsid w:val="0095666B"/>
    <w:rsid w:val="00960595"/>
    <w:rsid w:val="0096591F"/>
    <w:rsid w:val="00965ECC"/>
    <w:rsid w:val="00966BC4"/>
    <w:rsid w:val="00971EFD"/>
    <w:rsid w:val="00972824"/>
    <w:rsid w:val="009737A8"/>
    <w:rsid w:val="00976AAD"/>
    <w:rsid w:val="00980424"/>
    <w:rsid w:val="00980F04"/>
    <w:rsid w:val="009826B5"/>
    <w:rsid w:val="00983A45"/>
    <w:rsid w:val="00991CA5"/>
    <w:rsid w:val="009937C9"/>
    <w:rsid w:val="00994D46"/>
    <w:rsid w:val="00997E64"/>
    <w:rsid w:val="009A44AC"/>
    <w:rsid w:val="009A5035"/>
    <w:rsid w:val="009C2896"/>
    <w:rsid w:val="009C43EF"/>
    <w:rsid w:val="009D7C2B"/>
    <w:rsid w:val="009E2A80"/>
    <w:rsid w:val="009E2DF7"/>
    <w:rsid w:val="009E3DB1"/>
    <w:rsid w:val="009E56CB"/>
    <w:rsid w:val="009E69B9"/>
    <w:rsid w:val="009E79AC"/>
    <w:rsid w:val="009F2B36"/>
    <w:rsid w:val="00A01461"/>
    <w:rsid w:val="00A073BF"/>
    <w:rsid w:val="00A11B6C"/>
    <w:rsid w:val="00A124D0"/>
    <w:rsid w:val="00A21010"/>
    <w:rsid w:val="00A22D32"/>
    <w:rsid w:val="00A444A5"/>
    <w:rsid w:val="00A46BCD"/>
    <w:rsid w:val="00A46F79"/>
    <w:rsid w:val="00A470BC"/>
    <w:rsid w:val="00A47B1E"/>
    <w:rsid w:val="00A51A43"/>
    <w:rsid w:val="00A60F63"/>
    <w:rsid w:val="00A72B5E"/>
    <w:rsid w:val="00A74463"/>
    <w:rsid w:val="00A80B4C"/>
    <w:rsid w:val="00A84FB8"/>
    <w:rsid w:val="00A95A82"/>
    <w:rsid w:val="00AA2FB0"/>
    <w:rsid w:val="00AA43FB"/>
    <w:rsid w:val="00AA4DC6"/>
    <w:rsid w:val="00AB0BAA"/>
    <w:rsid w:val="00AB303C"/>
    <w:rsid w:val="00AC2059"/>
    <w:rsid w:val="00AC48D4"/>
    <w:rsid w:val="00AC5C1E"/>
    <w:rsid w:val="00AD1D9A"/>
    <w:rsid w:val="00AD2918"/>
    <w:rsid w:val="00AD30B3"/>
    <w:rsid w:val="00AD4F1F"/>
    <w:rsid w:val="00AD5DD9"/>
    <w:rsid w:val="00AE16D0"/>
    <w:rsid w:val="00AE36B9"/>
    <w:rsid w:val="00AE5C41"/>
    <w:rsid w:val="00AE62A7"/>
    <w:rsid w:val="00AF03AA"/>
    <w:rsid w:val="00AF1714"/>
    <w:rsid w:val="00AF2213"/>
    <w:rsid w:val="00B055AB"/>
    <w:rsid w:val="00B22657"/>
    <w:rsid w:val="00B26874"/>
    <w:rsid w:val="00B37D1D"/>
    <w:rsid w:val="00B541C6"/>
    <w:rsid w:val="00B64E28"/>
    <w:rsid w:val="00B677A0"/>
    <w:rsid w:val="00B71A95"/>
    <w:rsid w:val="00B735B8"/>
    <w:rsid w:val="00B7453D"/>
    <w:rsid w:val="00B75FB3"/>
    <w:rsid w:val="00B86E84"/>
    <w:rsid w:val="00B94E4A"/>
    <w:rsid w:val="00B961A7"/>
    <w:rsid w:val="00B96B4F"/>
    <w:rsid w:val="00BA12A5"/>
    <w:rsid w:val="00BA2CF2"/>
    <w:rsid w:val="00BA4600"/>
    <w:rsid w:val="00BB0FE3"/>
    <w:rsid w:val="00BB2187"/>
    <w:rsid w:val="00BB2664"/>
    <w:rsid w:val="00BB7623"/>
    <w:rsid w:val="00BC7B04"/>
    <w:rsid w:val="00BD1DA1"/>
    <w:rsid w:val="00BE0ADF"/>
    <w:rsid w:val="00BE4648"/>
    <w:rsid w:val="00BE5891"/>
    <w:rsid w:val="00BE6D1F"/>
    <w:rsid w:val="00BF0BC5"/>
    <w:rsid w:val="00BF51DA"/>
    <w:rsid w:val="00BF72F5"/>
    <w:rsid w:val="00BF7EA7"/>
    <w:rsid w:val="00C02D33"/>
    <w:rsid w:val="00C03056"/>
    <w:rsid w:val="00C032CC"/>
    <w:rsid w:val="00C10C26"/>
    <w:rsid w:val="00C12629"/>
    <w:rsid w:val="00C13ADE"/>
    <w:rsid w:val="00C31D15"/>
    <w:rsid w:val="00C33E3A"/>
    <w:rsid w:val="00C34721"/>
    <w:rsid w:val="00C34854"/>
    <w:rsid w:val="00C40CA8"/>
    <w:rsid w:val="00C47AF3"/>
    <w:rsid w:val="00C527F6"/>
    <w:rsid w:val="00C52CEA"/>
    <w:rsid w:val="00C53A44"/>
    <w:rsid w:val="00C53D0B"/>
    <w:rsid w:val="00C55AD1"/>
    <w:rsid w:val="00C661AF"/>
    <w:rsid w:val="00C73174"/>
    <w:rsid w:val="00C7743A"/>
    <w:rsid w:val="00C829C1"/>
    <w:rsid w:val="00C84CEC"/>
    <w:rsid w:val="00C8773C"/>
    <w:rsid w:val="00C95376"/>
    <w:rsid w:val="00C977A8"/>
    <w:rsid w:val="00CA1E02"/>
    <w:rsid w:val="00CA506A"/>
    <w:rsid w:val="00CA5EF0"/>
    <w:rsid w:val="00CA5F31"/>
    <w:rsid w:val="00CB0032"/>
    <w:rsid w:val="00CB1632"/>
    <w:rsid w:val="00CB42FA"/>
    <w:rsid w:val="00CB72ED"/>
    <w:rsid w:val="00CC4E38"/>
    <w:rsid w:val="00CD2E60"/>
    <w:rsid w:val="00CD73A9"/>
    <w:rsid w:val="00CE1410"/>
    <w:rsid w:val="00CE2A8D"/>
    <w:rsid w:val="00CE7CF4"/>
    <w:rsid w:val="00CF10DD"/>
    <w:rsid w:val="00CF658C"/>
    <w:rsid w:val="00D01CA3"/>
    <w:rsid w:val="00D05D23"/>
    <w:rsid w:val="00D10563"/>
    <w:rsid w:val="00D12AA5"/>
    <w:rsid w:val="00D248C8"/>
    <w:rsid w:val="00D25506"/>
    <w:rsid w:val="00D27584"/>
    <w:rsid w:val="00D27822"/>
    <w:rsid w:val="00D3405C"/>
    <w:rsid w:val="00D375C7"/>
    <w:rsid w:val="00D43942"/>
    <w:rsid w:val="00D564AA"/>
    <w:rsid w:val="00D5759D"/>
    <w:rsid w:val="00D57E3C"/>
    <w:rsid w:val="00D764F7"/>
    <w:rsid w:val="00D91853"/>
    <w:rsid w:val="00DA1C36"/>
    <w:rsid w:val="00DA3DC5"/>
    <w:rsid w:val="00DB1ACB"/>
    <w:rsid w:val="00DB2A5B"/>
    <w:rsid w:val="00DB351A"/>
    <w:rsid w:val="00DB49E6"/>
    <w:rsid w:val="00DC2E13"/>
    <w:rsid w:val="00DC4ECD"/>
    <w:rsid w:val="00DD1ECB"/>
    <w:rsid w:val="00DD2012"/>
    <w:rsid w:val="00DE03F6"/>
    <w:rsid w:val="00DE192D"/>
    <w:rsid w:val="00DF607A"/>
    <w:rsid w:val="00DF7522"/>
    <w:rsid w:val="00E00FA9"/>
    <w:rsid w:val="00E0111A"/>
    <w:rsid w:val="00E059AF"/>
    <w:rsid w:val="00E06E08"/>
    <w:rsid w:val="00E129E8"/>
    <w:rsid w:val="00E1535D"/>
    <w:rsid w:val="00E17B89"/>
    <w:rsid w:val="00E22091"/>
    <w:rsid w:val="00E43E34"/>
    <w:rsid w:val="00E44271"/>
    <w:rsid w:val="00E44BC5"/>
    <w:rsid w:val="00E556A7"/>
    <w:rsid w:val="00E57312"/>
    <w:rsid w:val="00E627C9"/>
    <w:rsid w:val="00E65CD7"/>
    <w:rsid w:val="00E70976"/>
    <w:rsid w:val="00E75615"/>
    <w:rsid w:val="00E810E9"/>
    <w:rsid w:val="00E81B32"/>
    <w:rsid w:val="00E81BDF"/>
    <w:rsid w:val="00E867A1"/>
    <w:rsid w:val="00E86E5D"/>
    <w:rsid w:val="00EA070B"/>
    <w:rsid w:val="00EA237B"/>
    <w:rsid w:val="00EA747E"/>
    <w:rsid w:val="00EA7C41"/>
    <w:rsid w:val="00EB0A0D"/>
    <w:rsid w:val="00EB471F"/>
    <w:rsid w:val="00EB4EEE"/>
    <w:rsid w:val="00EC2FE4"/>
    <w:rsid w:val="00EC4257"/>
    <w:rsid w:val="00EC7227"/>
    <w:rsid w:val="00EE2B1A"/>
    <w:rsid w:val="00EF5F84"/>
    <w:rsid w:val="00EF7AE4"/>
    <w:rsid w:val="00F03408"/>
    <w:rsid w:val="00F075A1"/>
    <w:rsid w:val="00F12E3E"/>
    <w:rsid w:val="00F15264"/>
    <w:rsid w:val="00F2055F"/>
    <w:rsid w:val="00F22194"/>
    <w:rsid w:val="00F30C75"/>
    <w:rsid w:val="00F5229F"/>
    <w:rsid w:val="00F57B5B"/>
    <w:rsid w:val="00F6337D"/>
    <w:rsid w:val="00F63EC3"/>
    <w:rsid w:val="00F74636"/>
    <w:rsid w:val="00F76200"/>
    <w:rsid w:val="00F8320C"/>
    <w:rsid w:val="00F85D0C"/>
    <w:rsid w:val="00F86CF5"/>
    <w:rsid w:val="00F8735B"/>
    <w:rsid w:val="00F942B9"/>
    <w:rsid w:val="00F94D9F"/>
    <w:rsid w:val="00FA0538"/>
    <w:rsid w:val="00FA0582"/>
    <w:rsid w:val="00FA0ADB"/>
    <w:rsid w:val="00FA17DD"/>
    <w:rsid w:val="00FB48B6"/>
    <w:rsid w:val="00FC2571"/>
    <w:rsid w:val="00FC2E10"/>
    <w:rsid w:val="00FC783C"/>
    <w:rsid w:val="00FE476C"/>
    <w:rsid w:val="00FE74D7"/>
    <w:rsid w:val="00FF071F"/>
    <w:rsid w:val="00FF0A41"/>
    <w:rsid w:val="00FF2934"/>
    <w:rsid w:val="00FF3FF2"/>
    <w:rsid w:val="00FF4EC0"/>
    <w:rsid w:val="263122B6"/>
    <w:rsid w:val="4056719A"/>
    <w:rsid w:val="7A8945FD"/>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s-Latn-BA" w:eastAsia="bs-Latn-BA"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annotation text" w:uiPriority="0" w:unhideWhenUsed="0"/>
    <w:lsdException w:name="header" w:semiHidden="0"/>
    <w:lsdException w:name="footer" w:semiHidden="0"/>
    <w:lsdException w:name="caption" w:uiPriority="35" w:qFormat="1"/>
    <w:lsdException w:name="footnote reference" w:uiPriority="0" w:unhideWhenUsed="0"/>
    <w:lsdException w:name="annotation reference" w:uiPriority="0" w:unhideWhenUsed="0"/>
    <w:lsdException w:name="page number" w:semiHidden="0" w:uiPriority="0" w:unhideWhenUsed="0"/>
    <w:lsdException w:name="Title" w:semiHidden="0" w:uiPriority="10" w:unhideWhenUsed="0" w:qFormat="1"/>
    <w:lsdException w:name="Default Paragraph Font" w:locked="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lsdException w:name="HTML Top of Form" w:locked="0"/>
    <w:lsdException w:name="HTML Bottom of Form" w:locked="0"/>
    <w:lsdException w:name="Normal Table" w:locked="0" w:qFormat="1"/>
    <w:lsdException w:name="annotation subject" w:uiPriority="0" w:unhideWhenUsed="0"/>
    <w:lsdException w:name="No List" w:locked="0"/>
    <w:lsdException w:name="Outline List 1" w:locked="0"/>
    <w:lsdException w:name="Outline List 2" w:locked="0"/>
    <w:lsdException w:name="Outline List 3" w:locked="0"/>
    <w:lsdException w:name="Table Grid" w:semiHidden="0" w:uiPriority="59" w:unhideWhenUsed="0"/>
    <w:lsdException w:name="Placeholder Text"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semiHidden="0" w:uiPriority="34" w:unhideWhenUsed="0" w:qFormat="1"/>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B72E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B72ED"/>
    <w:pPr>
      <w:spacing w:after="0" w:line="240" w:lineRule="auto"/>
    </w:pPr>
    <w:rPr>
      <w:rFonts w:ascii="Tahoma" w:hAnsi="Tahoma" w:cs="Tahoma"/>
      <w:sz w:val="16"/>
      <w:szCs w:val="16"/>
    </w:rPr>
  </w:style>
  <w:style w:type="character" w:styleId="CommentReference">
    <w:name w:val="annotation reference"/>
    <w:basedOn w:val="DefaultParagraphFont"/>
    <w:semiHidden/>
    <w:locked/>
    <w:rsid w:val="00CB72ED"/>
    <w:rPr>
      <w:sz w:val="16"/>
      <w:szCs w:val="16"/>
    </w:rPr>
  </w:style>
  <w:style w:type="paragraph" w:styleId="CommentText">
    <w:name w:val="annotation text"/>
    <w:basedOn w:val="Normal"/>
    <w:semiHidden/>
    <w:locked/>
    <w:rsid w:val="00CB72ED"/>
    <w:rPr>
      <w:sz w:val="20"/>
      <w:szCs w:val="20"/>
    </w:rPr>
  </w:style>
  <w:style w:type="paragraph" w:styleId="CommentSubject">
    <w:name w:val="annotation subject"/>
    <w:basedOn w:val="CommentText"/>
    <w:next w:val="CommentText"/>
    <w:semiHidden/>
    <w:locked/>
    <w:rsid w:val="00CB72ED"/>
    <w:rPr>
      <w:b/>
      <w:bCs/>
    </w:rPr>
  </w:style>
  <w:style w:type="paragraph" w:styleId="Footer">
    <w:name w:val="footer"/>
    <w:basedOn w:val="Normal"/>
    <w:link w:val="FooterChar"/>
    <w:uiPriority w:val="99"/>
    <w:unhideWhenUsed/>
    <w:locked/>
    <w:rsid w:val="00CB72ED"/>
    <w:pPr>
      <w:tabs>
        <w:tab w:val="center" w:pos="4536"/>
        <w:tab w:val="right" w:pos="9072"/>
      </w:tabs>
      <w:spacing w:after="0" w:line="240" w:lineRule="auto"/>
    </w:pPr>
  </w:style>
  <w:style w:type="character" w:styleId="FootnoteReference">
    <w:name w:val="footnote reference"/>
    <w:basedOn w:val="DefaultParagraphFont"/>
    <w:semiHidden/>
    <w:locked/>
    <w:rsid w:val="00CB72ED"/>
    <w:rPr>
      <w:vertAlign w:val="superscript"/>
    </w:rPr>
  </w:style>
  <w:style w:type="paragraph" w:styleId="FootnoteText">
    <w:name w:val="footnote text"/>
    <w:basedOn w:val="Normal"/>
    <w:semiHidden/>
    <w:locked/>
    <w:rsid w:val="00CB72ED"/>
    <w:rPr>
      <w:sz w:val="20"/>
      <w:szCs w:val="20"/>
    </w:rPr>
  </w:style>
  <w:style w:type="paragraph" w:styleId="Header">
    <w:name w:val="header"/>
    <w:basedOn w:val="Normal"/>
    <w:link w:val="HeaderChar"/>
    <w:uiPriority w:val="99"/>
    <w:unhideWhenUsed/>
    <w:locked/>
    <w:rsid w:val="00CB72ED"/>
    <w:pPr>
      <w:tabs>
        <w:tab w:val="center" w:pos="4536"/>
        <w:tab w:val="right" w:pos="9072"/>
      </w:tabs>
      <w:spacing w:after="0" w:line="240" w:lineRule="auto"/>
    </w:pPr>
  </w:style>
  <w:style w:type="character" w:styleId="Hyperlink">
    <w:name w:val="Hyperlink"/>
    <w:basedOn w:val="DefaultParagraphFont"/>
    <w:uiPriority w:val="99"/>
    <w:unhideWhenUsed/>
    <w:locked/>
    <w:rsid w:val="00CB72ED"/>
    <w:rPr>
      <w:color w:val="0000FF"/>
      <w:u w:val="single"/>
    </w:rPr>
  </w:style>
  <w:style w:type="character" w:styleId="PageNumber">
    <w:name w:val="page number"/>
    <w:basedOn w:val="DefaultParagraphFont"/>
    <w:locked/>
    <w:rsid w:val="00CB72ED"/>
  </w:style>
  <w:style w:type="paragraph" w:styleId="PlainText">
    <w:name w:val="Plain Text"/>
    <w:basedOn w:val="Normal"/>
    <w:link w:val="PlainTextChar"/>
    <w:uiPriority w:val="99"/>
    <w:unhideWhenUsed/>
    <w:locked/>
    <w:rsid w:val="00CB72ED"/>
    <w:pPr>
      <w:spacing w:after="0" w:line="240" w:lineRule="auto"/>
    </w:pPr>
    <w:rPr>
      <w:rFonts w:ascii="Consolas" w:hAnsi="Consolas"/>
      <w:sz w:val="21"/>
      <w:szCs w:val="21"/>
    </w:rPr>
  </w:style>
  <w:style w:type="character" w:styleId="Strong">
    <w:name w:val="Strong"/>
    <w:basedOn w:val="DefaultParagraphFont"/>
    <w:uiPriority w:val="22"/>
    <w:qFormat/>
    <w:locked/>
    <w:rsid w:val="00CB72ED"/>
    <w:rPr>
      <w:b/>
      <w:bCs/>
    </w:rPr>
  </w:style>
  <w:style w:type="table" w:styleId="TableGrid">
    <w:name w:val="Table Grid"/>
    <w:basedOn w:val="TableNormal"/>
    <w:uiPriority w:val="59"/>
    <w:locked/>
    <w:rsid w:val="00CB72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CB72ED"/>
    <w:rPr>
      <w:rFonts w:ascii="Tahoma" w:hAnsi="Tahoma" w:cs="Tahoma"/>
      <w:sz w:val="16"/>
      <w:szCs w:val="16"/>
    </w:rPr>
  </w:style>
  <w:style w:type="paragraph" w:styleId="NoSpacing">
    <w:name w:val="No Spacing"/>
    <w:uiPriority w:val="1"/>
    <w:qFormat/>
    <w:rsid w:val="00CB72ED"/>
    <w:rPr>
      <w:sz w:val="22"/>
      <w:szCs w:val="22"/>
      <w:lang w:eastAsia="en-US"/>
    </w:rPr>
  </w:style>
  <w:style w:type="character" w:styleId="PlaceholderText">
    <w:name w:val="Placeholder Text"/>
    <w:basedOn w:val="DefaultParagraphFont"/>
    <w:uiPriority w:val="99"/>
    <w:semiHidden/>
    <w:locked/>
    <w:rsid w:val="00CB72ED"/>
    <w:rPr>
      <w:color w:val="808080"/>
    </w:rPr>
  </w:style>
  <w:style w:type="paragraph" w:styleId="ListParagraph">
    <w:name w:val="List Paragraph"/>
    <w:basedOn w:val="Normal"/>
    <w:uiPriority w:val="34"/>
    <w:qFormat/>
    <w:locked/>
    <w:rsid w:val="00CB72ED"/>
    <w:pPr>
      <w:ind w:left="720"/>
      <w:contextualSpacing/>
    </w:pPr>
  </w:style>
  <w:style w:type="character" w:customStyle="1" w:styleId="HeaderChar">
    <w:name w:val="Header Char"/>
    <w:basedOn w:val="DefaultParagraphFont"/>
    <w:link w:val="Header"/>
    <w:uiPriority w:val="99"/>
    <w:rsid w:val="00CB72ED"/>
  </w:style>
  <w:style w:type="character" w:customStyle="1" w:styleId="FooterChar">
    <w:name w:val="Footer Char"/>
    <w:basedOn w:val="DefaultParagraphFont"/>
    <w:link w:val="Footer"/>
    <w:uiPriority w:val="99"/>
    <w:rsid w:val="00CB72ED"/>
    <w:rPr>
      <w:sz w:val="22"/>
      <w:szCs w:val="22"/>
      <w:lang w:eastAsia="en-US"/>
    </w:rPr>
  </w:style>
  <w:style w:type="paragraph" w:customStyle="1" w:styleId="Style">
    <w:name w:val="Style"/>
    <w:rsid w:val="00CB72ED"/>
    <w:pPr>
      <w:widowControl w:val="0"/>
      <w:autoSpaceDE w:val="0"/>
      <w:autoSpaceDN w:val="0"/>
      <w:adjustRightInd w:val="0"/>
    </w:pPr>
    <w:rPr>
      <w:rFonts w:ascii="Times New Roman" w:eastAsia="Times New Roman" w:hAnsi="Times New Roman"/>
      <w:sz w:val="24"/>
      <w:szCs w:val="24"/>
      <w:lang w:val="fr-BE" w:eastAsia="zh-CN"/>
    </w:rPr>
  </w:style>
  <w:style w:type="character" w:customStyle="1" w:styleId="PlainTextChar">
    <w:name w:val="Plain Text Char"/>
    <w:basedOn w:val="DefaultParagraphFont"/>
    <w:link w:val="PlainText"/>
    <w:uiPriority w:val="99"/>
    <w:rsid w:val="00CB72ED"/>
    <w:rPr>
      <w:rFonts w:ascii="Consolas" w:eastAsia="Calibri" w:hAnsi="Consolas" w:cs="Times New Roman"/>
      <w:sz w:val="21"/>
      <w:szCs w:val="21"/>
      <w:lang w:eastAsia="en-US"/>
    </w:rPr>
  </w:style>
  <w:style w:type="paragraph" w:customStyle="1" w:styleId="z-TopofForm1">
    <w:name w:val="z-Top of Form1"/>
    <w:basedOn w:val="Normal"/>
    <w:next w:val="Normal"/>
    <w:link w:val="z-TopofFormChar"/>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1"/>
    <w:uiPriority w:val="99"/>
    <w:semiHidden/>
    <w:rsid w:val="00CB72ED"/>
    <w:rPr>
      <w:rFonts w:ascii="Arial" w:hAnsi="Arial" w:cs="Arial"/>
      <w:vanish/>
      <w:sz w:val="16"/>
      <w:szCs w:val="16"/>
      <w:lang w:eastAsia="en-US"/>
    </w:rPr>
  </w:style>
  <w:style w:type="paragraph" w:customStyle="1" w:styleId="z-BottomofForm1">
    <w:name w:val="z-Bottom of Form1"/>
    <w:basedOn w:val="Normal"/>
    <w:next w:val="Normal"/>
    <w:link w:val="z-BottomofFormChar"/>
    <w:uiPriority w:val="99"/>
    <w:semiHidden/>
    <w:unhideWhenUsed/>
    <w:qFormat/>
    <w:rsid w:val="00CB72E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1"/>
    <w:uiPriority w:val="99"/>
    <w:semiHidden/>
    <w:rsid w:val="00CB72ED"/>
    <w:rPr>
      <w:rFonts w:ascii="Arial" w:hAnsi="Arial" w:cs="Arial"/>
      <w:vanish/>
      <w:sz w:val="16"/>
      <w:szCs w:val="16"/>
      <w:lang w:eastAsia="en-US"/>
    </w:rPr>
  </w:style>
  <w:style w:type="paragraph" w:customStyle="1" w:styleId="z-TopofForm2">
    <w:name w:val="z-Top of Form2"/>
    <w:basedOn w:val="Normal"/>
    <w:next w:val="Normal"/>
    <w:link w:val="z-TopofFormChar1"/>
    <w:uiPriority w:val="99"/>
    <w:semiHidden/>
    <w:unhideWhenUsed/>
    <w:rsid w:val="00CB72E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link w:val="z-TopofForm2"/>
    <w:uiPriority w:val="99"/>
    <w:semiHidden/>
    <w:rsid w:val="00CB72ED"/>
    <w:rPr>
      <w:rFonts w:ascii="Arial" w:hAnsi="Arial" w:cs="Arial"/>
      <w:vanish/>
      <w:sz w:val="16"/>
      <w:szCs w:val="16"/>
      <w:lang w:eastAsia="en-US"/>
    </w:rPr>
  </w:style>
  <w:style w:type="paragraph" w:customStyle="1" w:styleId="z-BottomofForm2">
    <w:name w:val="z-Bottom of Form2"/>
    <w:basedOn w:val="Normal"/>
    <w:next w:val="Normal"/>
    <w:link w:val="z-BottomofFormChar1"/>
    <w:uiPriority w:val="99"/>
    <w:semiHidden/>
    <w:unhideWhenUsed/>
    <w:rsid w:val="00CB72E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link w:val="z-BottomofForm2"/>
    <w:uiPriority w:val="99"/>
    <w:semiHidden/>
    <w:rsid w:val="00CB72ED"/>
    <w:rPr>
      <w:rFonts w:ascii="Arial" w:hAnsi="Arial" w:cs="Arial"/>
      <w:vanish/>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E312-05B2-4F13-B190-27274787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dc:creator>
  <cp:lastModifiedBy>Mahmut</cp:lastModifiedBy>
  <cp:revision>17</cp:revision>
  <cp:lastPrinted>2024-06-04T10:57:00Z</cp:lastPrinted>
  <dcterms:created xsi:type="dcterms:W3CDTF">2024-03-19T09:01:00Z</dcterms:created>
  <dcterms:modified xsi:type="dcterms:W3CDTF">2025-11-11T10:44:00Z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59D9334CFE134FAFA6A53EAEB9AA16CE_13</vt:lpwstr>
  </property>
</Properties>
</file>