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2ED" w:rsidRDefault="00FB48B6">
      <w:pPr>
        <w:pStyle w:val="Header"/>
        <w:jc w:val="center"/>
        <w:rPr>
          <w:bCs/>
          <w:color w:val="76923C"/>
        </w:rPr>
      </w:pPr>
      <w:r>
        <w:rPr>
          <w:noProof/>
          <w:lang w:val="en-US"/>
        </w:rPr>
        <w:drawing>
          <wp:inline distT="0" distB="0" distL="0" distR="0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2ED" w:rsidRDefault="00CB72ED">
      <w:pPr>
        <w:pStyle w:val="NoSpacing"/>
        <w:rPr>
          <w:rFonts w:ascii="Arial" w:hAnsi="Arial" w:cs="Arial"/>
          <w:b/>
          <w:sz w:val="14"/>
          <w:szCs w:val="14"/>
        </w:rPr>
      </w:pPr>
    </w:p>
    <w:p w:rsidR="00CB72ED" w:rsidRDefault="00FB48B6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:rsidR="00CB72ED" w:rsidRDefault="00CB72ED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:rsidR="00CB72ED" w:rsidRDefault="00CB72ED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68"/>
        <w:gridCol w:w="120"/>
        <w:gridCol w:w="132"/>
        <w:gridCol w:w="305"/>
        <w:gridCol w:w="317"/>
        <w:gridCol w:w="75"/>
        <w:gridCol w:w="247"/>
        <w:gridCol w:w="425"/>
        <w:gridCol w:w="345"/>
        <w:gridCol w:w="856"/>
      </w:tblGrid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:rsidR="00CB72ED" w:rsidRPr="00B96B4F" w:rsidRDefault="00D05D23" w:rsidP="0026073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6073F">
              <w:rPr>
                <w:rFonts w:asciiTheme="majorHAnsi" w:hAnsiTheme="majorHAnsi" w:cs="Arial"/>
                <w:b/>
                <w:sz w:val="18"/>
                <w:szCs w:val="18"/>
              </w:rPr>
              <w:t>Tajna ćelije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26073F">
              <w:rPr>
                <w:rFonts w:asciiTheme="majorHAnsi" w:hAnsiTheme="majorHAnsi" w:cs="Arial"/>
                <w:b/>
                <w:sz w:val="18"/>
                <w:szCs w:val="18"/>
              </w:rPr>
              <w:t>I+II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26073F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26073F">
              <w:rPr>
                <w:rFonts w:asciiTheme="majorHAnsi" w:hAnsiTheme="majorHAnsi" w:cs="Arial"/>
                <w:b/>
                <w:sz w:val="18"/>
                <w:szCs w:val="18"/>
              </w:rPr>
              <w:t>3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CB72ED" w:rsidRPr="00B96B4F" w:rsidTr="000304FB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0" w:name="Dropdown1"/>
                <w:p w:rsidR="00CB72ED" w:rsidRPr="00B96B4F" w:rsidRDefault="00D05D23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result w:val="1"/>
                          <w:listEntry w:val="Obavezni  "/>
                          <w:listEntry w:val="Izborni  "/>
                        </w:ddList>
                      </w:ffData>
                    </w:fldChar>
                  </w:r>
                  <w:r w:rsidR="00FB48B6"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:rsidR="00CB72ED" w:rsidRPr="00B96B4F" w:rsidRDefault="00CB72ED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CB72ED" w:rsidRPr="00B96B4F" w:rsidRDefault="00CB72ED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26073F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26073F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:rsidR="00CB72ED" w:rsidRPr="00B96B4F" w:rsidRDefault="00D05D23" w:rsidP="0026073F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26073F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92" w:type="dxa"/>
            <w:gridSpan w:val="29"/>
            <w:tcBorders>
              <w:top w:val="single" w:sz="2" w:space="0" w:color="000000"/>
            </w:tcBorders>
            <w:shd w:val="clear" w:color="auto" w:fill="auto"/>
            <w:tcMar>
              <w:top w:w="57" w:type="dxa"/>
            </w:tcMar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9. Sedmični broj kontakt sati i ukupno studentsko radno opterećenje na predmetu:</w:t>
            </w:r>
          </w:p>
        </w:tc>
        <w:tc>
          <w:tcPr>
            <w:tcW w:w="2822" w:type="dxa"/>
            <w:gridSpan w:val="9"/>
            <w:tcBorders>
              <w:top w:val="single" w:sz="2" w:space="0" w:color="000000"/>
            </w:tcBorders>
            <w:tcMar>
              <w:top w:w="57" w:type="dxa"/>
            </w:tcMar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D05D23" w:rsidP="0026073F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26073F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6"/>
            <w:tcBorders>
              <w:lef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5"/>
            <w:tcBorders>
              <w:left w:val="nil"/>
            </w:tcBorders>
            <w:vAlign w:val="center"/>
          </w:tcPr>
          <w:p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26073F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26073F">
              <w:rPr>
                <w:rFonts w:asciiTheme="majorHAnsi" w:hAnsiTheme="majorHAnsi"/>
                <w:b/>
                <w:sz w:val="18"/>
                <w:szCs w:val="18"/>
              </w:rPr>
              <w:t>3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C93B74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93B74">
              <w:rPr>
                <w:rFonts w:asciiTheme="majorHAnsi" w:hAnsiTheme="majorHAnsi"/>
                <w:b/>
                <w:sz w:val="18"/>
                <w:szCs w:val="18"/>
              </w:rPr>
              <w:t>33,75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CB72ED" w:rsidRPr="00B96B4F">
        <w:trPr>
          <w:trHeight w:val="113"/>
        </w:trPr>
        <w:tc>
          <w:tcPr>
            <w:tcW w:w="2637" w:type="dxa"/>
            <w:gridSpan w:val="8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26073F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26073F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C93B74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037C5A">
              <w:rPr>
                <w:rFonts w:asciiTheme="majorHAnsi" w:hAnsiTheme="majorHAnsi"/>
                <w:b/>
                <w:sz w:val="18"/>
                <w:szCs w:val="18"/>
              </w:rPr>
              <w:t>55.08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26073F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6073F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C93B74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037C5A">
              <w:rPr>
                <w:rFonts w:asciiTheme="majorHAnsi" w:hAnsiTheme="majorHAnsi" w:cs="Arial"/>
                <w:b/>
                <w:sz w:val="18"/>
                <w:szCs w:val="18"/>
              </w:rPr>
              <w:t>88.83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26073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26073F">
              <w:rPr>
                <w:rFonts w:asciiTheme="majorHAnsi" w:hAnsiTheme="majorHAnsi" w:cs="Arial"/>
                <w:b/>
                <w:sz w:val="18"/>
                <w:szCs w:val="18"/>
              </w:rPr>
              <w:t>Medicinski fakultet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26073F" w:rsidRPr="0026073F">
              <w:rPr>
                <w:rFonts w:asciiTheme="majorHAnsi" w:hAnsiTheme="majorHAnsi" w:cs="Arial"/>
                <w:b/>
                <w:sz w:val="18"/>
                <w:szCs w:val="18"/>
              </w:rPr>
              <w:t xml:space="preserve"> Integrisani I i II ciklus općeg studija medicine 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7F3E4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C3424">
              <w:rPr>
                <w:rFonts w:asciiTheme="majorHAnsi" w:hAnsiTheme="majorHAnsi" w:cs="Arial"/>
                <w:b/>
                <w:sz w:val="18"/>
                <w:szCs w:val="18"/>
              </w:rPr>
              <w:t xml:space="preserve">dr.sc. Melisa Lelić, </w:t>
            </w:r>
            <w:r w:rsidR="007F3E42">
              <w:rPr>
                <w:rFonts w:asciiTheme="majorHAnsi" w:hAnsiTheme="majorHAnsi" w:cs="Arial"/>
                <w:b/>
                <w:sz w:val="18"/>
                <w:szCs w:val="18"/>
              </w:rPr>
              <w:t>vanredni profesor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BC342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C3424">
              <w:rPr>
                <w:rFonts w:asciiTheme="majorHAnsi" w:hAnsiTheme="majorHAnsi" w:cs="Arial"/>
                <w:b/>
                <w:sz w:val="18"/>
                <w:szCs w:val="18"/>
              </w:rPr>
              <w:t>C</w:t>
            </w:r>
            <w:r w:rsidR="0026073F" w:rsidRPr="0026073F">
              <w:rPr>
                <w:rFonts w:asciiTheme="majorHAnsi" w:hAnsiTheme="majorHAnsi" w:cs="Arial"/>
                <w:b/>
                <w:sz w:val="18"/>
                <w:szCs w:val="18"/>
              </w:rPr>
              <w:t xml:space="preserve">ilj predmeta je pružiti studentu dodiplomskog studija na Medicinskom fakultetu, dodatne spoznaje o tome da </w:t>
            </w:r>
            <w:r w:rsidR="0026073F">
              <w:rPr>
                <w:rFonts w:asciiTheme="majorHAnsi" w:hAnsiTheme="majorHAnsi" w:cs="Arial"/>
                <w:b/>
                <w:sz w:val="18"/>
                <w:szCs w:val="18"/>
              </w:rPr>
              <w:t>specifičnostima pojedinih ć</w:t>
            </w:r>
            <w:r w:rsidR="0026073F" w:rsidRPr="0026073F">
              <w:rPr>
                <w:rFonts w:asciiTheme="majorHAnsi" w:hAnsiTheme="majorHAnsi" w:cs="Arial"/>
                <w:b/>
                <w:sz w:val="18"/>
                <w:szCs w:val="18"/>
              </w:rPr>
              <w:t>elija u organizmu</w:t>
            </w:r>
            <w:r w:rsidR="0026073F">
              <w:rPr>
                <w:rFonts w:asciiTheme="majorHAnsi" w:hAnsiTheme="majorHAnsi" w:cs="Arial"/>
                <w:b/>
                <w:sz w:val="18"/>
                <w:szCs w:val="18"/>
              </w:rPr>
              <w:t xml:space="preserve">, koje ih iako bez obzira na strukturnu i funkcionalnu povezanost sa okolinom čine jedinstvenom ćelijskom populacijom. Tajna svake ćelije je u </w:t>
            </w:r>
            <w:r w:rsidR="00B66D1F">
              <w:rPr>
                <w:rFonts w:asciiTheme="majorHAnsi" w:hAnsiTheme="majorHAnsi" w:cs="Arial"/>
                <w:b/>
                <w:sz w:val="18"/>
                <w:szCs w:val="18"/>
              </w:rPr>
              <w:t xml:space="preserve">kodirana u njenoj jezgri i njena manifestacija ovisi o </w:t>
            </w:r>
            <w:r w:rsidR="0026073F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B66D1F">
              <w:rPr>
                <w:rFonts w:asciiTheme="majorHAnsi" w:hAnsiTheme="majorHAnsi" w:cs="Arial"/>
                <w:b/>
                <w:sz w:val="18"/>
                <w:szCs w:val="18"/>
              </w:rPr>
              <w:lastRenderedPageBreak/>
              <w:t xml:space="preserve">pravovremenoj aktivaciji i ekspresiji gena i sintezi njihovih produkata. </w:t>
            </w:r>
            <w:r w:rsidR="0026073F" w:rsidRPr="0026073F">
              <w:rPr>
                <w:rFonts w:asciiTheme="majorHAnsi" w:hAnsiTheme="majorHAnsi" w:cs="Arial"/>
                <w:b/>
                <w:sz w:val="18"/>
                <w:szCs w:val="18"/>
              </w:rPr>
              <w:t xml:space="preserve"> Studentima Medicinskog fakulteta je omogu</w:t>
            </w:r>
            <w:r w:rsidR="00B66D1F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26073F" w:rsidRPr="0026073F">
              <w:rPr>
                <w:rFonts w:asciiTheme="majorHAnsi" w:hAnsiTheme="majorHAnsi" w:cs="Arial"/>
                <w:b/>
                <w:sz w:val="18"/>
                <w:szCs w:val="18"/>
              </w:rPr>
              <w:t xml:space="preserve">eno da upoznaju materiju koja </w:t>
            </w:r>
            <w:r w:rsidR="00B66D1F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26073F" w:rsidRPr="0026073F">
              <w:rPr>
                <w:rFonts w:asciiTheme="majorHAnsi" w:hAnsiTheme="majorHAnsi" w:cs="Arial"/>
                <w:b/>
                <w:sz w:val="18"/>
                <w:szCs w:val="18"/>
              </w:rPr>
              <w:t>e im koristiti za dalje studije</w:t>
            </w:r>
            <w:r w:rsidR="00B66D1F">
              <w:rPr>
                <w:rFonts w:asciiTheme="majorHAnsi" w:hAnsiTheme="majorHAnsi" w:cs="Arial"/>
                <w:b/>
                <w:sz w:val="18"/>
                <w:szCs w:val="18"/>
              </w:rPr>
              <w:t>, razviti kritički i sistematični pristup u svrhu r</w:t>
            </w:r>
            <w:r w:rsidR="0026073F" w:rsidRPr="0026073F">
              <w:rPr>
                <w:rFonts w:asciiTheme="majorHAnsi" w:hAnsiTheme="majorHAnsi" w:cs="Arial"/>
                <w:b/>
                <w:sz w:val="18"/>
                <w:szCs w:val="18"/>
              </w:rPr>
              <w:t>azumjevanj</w:t>
            </w:r>
            <w:r w:rsidR="00B66D1F">
              <w:rPr>
                <w:rFonts w:asciiTheme="majorHAnsi" w:hAnsiTheme="majorHAnsi" w:cs="Arial"/>
                <w:b/>
                <w:sz w:val="18"/>
                <w:szCs w:val="18"/>
              </w:rPr>
              <w:t>a</w:t>
            </w:r>
            <w:r w:rsidR="0026073F" w:rsidRPr="0026073F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B66D1F">
              <w:rPr>
                <w:rFonts w:asciiTheme="majorHAnsi" w:hAnsiTheme="majorHAnsi" w:cs="Arial"/>
                <w:b/>
                <w:sz w:val="18"/>
                <w:szCs w:val="18"/>
              </w:rPr>
              <w:t>fizioloških proces</w:t>
            </w:r>
            <w:r w:rsidR="0026073F" w:rsidRPr="0026073F">
              <w:rPr>
                <w:rFonts w:asciiTheme="majorHAnsi" w:hAnsiTheme="majorHAnsi" w:cs="Arial"/>
                <w:b/>
                <w:sz w:val="18"/>
                <w:szCs w:val="18"/>
              </w:rPr>
              <w:t xml:space="preserve">a, kao i </w:t>
            </w:r>
            <w:r w:rsidR="00B66D1F">
              <w:rPr>
                <w:rFonts w:asciiTheme="majorHAnsi" w:hAnsiTheme="majorHAnsi" w:cs="Arial"/>
                <w:b/>
                <w:sz w:val="18"/>
                <w:szCs w:val="18"/>
              </w:rPr>
              <w:t xml:space="preserve">o mehanizmima koji prethode pojavi </w:t>
            </w:r>
            <w:r w:rsidR="0026073F" w:rsidRPr="0026073F">
              <w:rPr>
                <w:rFonts w:asciiTheme="majorHAnsi" w:hAnsiTheme="majorHAnsi" w:cs="Arial"/>
                <w:b/>
                <w:sz w:val="18"/>
                <w:szCs w:val="18"/>
              </w:rPr>
              <w:t>patoloških stanja.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BC342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B66D1F" w:rsidRPr="00B66D1F">
              <w:rPr>
                <w:rFonts w:asciiTheme="majorHAnsi" w:hAnsiTheme="majorHAnsi" w:cs="Arial"/>
                <w:b/>
                <w:sz w:val="18"/>
                <w:szCs w:val="18"/>
              </w:rPr>
              <w:t>Na kraju semestra/kursa uspješni studenti</w:t>
            </w:r>
            <w:r w:rsidR="00BC3424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B66D1F">
              <w:rPr>
                <w:rFonts w:asciiTheme="majorHAnsi" w:hAnsiTheme="majorHAnsi" w:cs="Arial"/>
                <w:b/>
                <w:sz w:val="18"/>
                <w:szCs w:val="18"/>
              </w:rPr>
              <w:t xml:space="preserve">će moći </w:t>
            </w:r>
            <w:r w:rsidR="00B66D1F" w:rsidRPr="00B66D1F">
              <w:rPr>
                <w:rFonts w:asciiTheme="majorHAnsi" w:hAnsiTheme="majorHAnsi" w:cs="Arial"/>
                <w:b/>
                <w:sz w:val="18"/>
                <w:szCs w:val="18"/>
              </w:rPr>
              <w:t>da</w:t>
            </w:r>
            <w:r w:rsidR="00B66D1F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B66D1F" w:rsidRPr="00B66D1F">
              <w:rPr>
                <w:rFonts w:asciiTheme="majorHAnsi" w:hAnsiTheme="majorHAnsi" w:cs="Arial"/>
                <w:b/>
                <w:sz w:val="18"/>
                <w:szCs w:val="18"/>
              </w:rPr>
              <w:t xml:space="preserve"> lakše prate, razumiju i povežu znanje o </w:t>
            </w:r>
            <w:r w:rsidR="00B66D1F">
              <w:rPr>
                <w:rFonts w:asciiTheme="majorHAnsi" w:hAnsiTheme="majorHAnsi" w:cs="Arial"/>
                <w:b/>
                <w:sz w:val="18"/>
                <w:szCs w:val="18"/>
              </w:rPr>
              <w:t>enigmama ćelijske građe i funkcije</w:t>
            </w:r>
            <w:r w:rsidR="00B66D1F" w:rsidRPr="00B66D1F">
              <w:rPr>
                <w:rFonts w:asciiTheme="majorHAnsi" w:hAnsiTheme="majorHAnsi" w:cs="Arial"/>
                <w:b/>
                <w:sz w:val="18"/>
                <w:szCs w:val="18"/>
              </w:rPr>
              <w:t xml:space="preserve"> sa brojnim savremenim metodama i dostignu</w:t>
            </w:r>
            <w:r w:rsidR="00B66D1F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B66D1F" w:rsidRPr="00B66D1F">
              <w:rPr>
                <w:rFonts w:asciiTheme="majorHAnsi" w:hAnsiTheme="majorHAnsi" w:cs="Arial"/>
                <w:b/>
                <w:sz w:val="18"/>
                <w:szCs w:val="18"/>
              </w:rPr>
              <w:t>ima u medicini.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0F176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66D1F" w:rsidRPr="00B66D1F">
              <w:rPr>
                <w:rFonts w:asciiTheme="majorHAnsi" w:hAnsiTheme="majorHAnsi" w:cs="Arial"/>
                <w:b/>
                <w:sz w:val="18"/>
                <w:szCs w:val="18"/>
              </w:rPr>
              <w:t xml:space="preserve">Životni ciklus </w:t>
            </w:r>
            <w:r w:rsidR="00B66D1F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B66D1F" w:rsidRPr="00B66D1F">
              <w:rPr>
                <w:rFonts w:asciiTheme="majorHAnsi" w:hAnsiTheme="majorHAnsi" w:cs="Arial"/>
                <w:b/>
                <w:sz w:val="18"/>
                <w:szCs w:val="18"/>
              </w:rPr>
              <w:t xml:space="preserve">elije - život </w:t>
            </w:r>
            <w:r w:rsidR="00B66D1F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B66D1F" w:rsidRPr="00B66D1F">
              <w:rPr>
                <w:rFonts w:asciiTheme="majorHAnsi" w:hAnsiTheme="majorHAnsi" w:cs="Arial"/>
                <w:b/>
                <w:sz w:val="18"/>
                <w:szCs w:val="18"/>
              </w:rPr>
              <w:t>elije od roőenja do smrti. Fizi</w:t>
            </w:r>
            <w:r w:rsidR="00B66D1F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B66D1F" w:rsidRPr="00B66D1F">
              <w:rPr>
                <w:rFonts w:asciiTheme="majorHAnsi" w:hAnsiTheme="majorHAnsi" w:cs="Arial"/>
                <w:b/>
                <w:sz w:val="18"/>
                <w:szCs w:val="18"/>
              </w:rPr>
              <w:t xml:space="preserve">ka svostva </w:t>
            </w:r>
            <w:r w:rsidR="00B66D1F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B66D1F" w:rsidRPr="00B66D1F">
              <w:rPr>
                <w:rFonts w:asciiTheme="majorHAnsi" w:hAnsiTheme="majorHAnsi" w:cs="Arial"/>
                <w:b/>
                <w:sz w:val="18"/>
                <w:szCs w:val="18"/>
              </w:rPr>
              <w:t xml:space="preserve">elije. Uloga vode u </w:t>
            </w:r>
            <w:r w:rsidR="00B66D1F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B66D1F" w:rsidRPr="00B66D1F">
              <w:rPr>
                <w:rFonts w:asciiTheme="majorHAnsi" w:hAnsiTheme="majorHAnsi" w:cs="Arial"/>
                <w:b/>
                <w:sz w:val="18"/>
                <w:szCs w:val="18"/>
              </w:rPr>
              <w:t xml:space="preserve">eliji. Funkcija i diferencijacija </w:t>
            </w:r>
            <w:r w:rsidR="00B66D1F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B66D1F" w:rsidRPr="00B66D1F">
              <w:rPr>
                <w:rFonts w:asciiTheme="majorHAnsi" w:hAnsiTheme="majorHAnsi" w:cs="Arial"/>
                <w:b/>
                <w:sz w:val="18"/>
                <w:szCs w:val="18"/>
              </w:rPr>
              <w:t xml:space="preserve">elija. </w:t>
            </w:r>
            <w:r w:rsidR="00F87EC9">
              <w:rPr>
                <w:rFonts w:asciiTheme="majorHAnsi" w:hAnsiTheme="majorHAnsi" w:cs="Arial"/>
                <w:b/>
                <w:sz w:val="18"/>
                <w:szCs w:val="18"/>
              </w:rPr>
              <w:t xml:space="preserve">Proliferacija i migracija ćelija. </w:t>
            </w:r>
            <w:r w:rsidR="00B66D1F" w:rsidRPr="00B66D1F">
              <w:rPr>
                <w:rFonts w:asciiTheme="majorHAnsi" w:hAnsiTheme="majorHAnsi" w:cs="Arial"/>
                <w:b/>
                <w:sz w:val="18"/>
                <w:szCs w:val="18"/>
              </w:rPr>
              <w:t xml:space="preserve">Jezgra </w:t>
            </w:r>
            <w:r w:rsidR="00B66D1F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B66D1F" w:rsidRPr="00B66D1F">
              <w:rPr>
                <w:rFonts w:asciiTheme="majorHAnsi" w:hAnsiTheme="majorHAnsi" w:cs="Arial"/>
                <w:b/>
                <w:sz w:val="18"/>
                <w:szCs w:val="18"/>
              </w:rPr>
              <w:t xml:space="preserve">elije - središte prenosa nasljednih informacija. Tajna hromozoma. Svijet gena. Naše tijelo - </w:t>
            </w:r>
            <w:r w:rsidR="00F87EC9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B66D1F" w:rsidRPr="00B66D1F">
              <w:rPr>
                <w:rFonts w:asciiTheme="majorHAnsi" w:hAnsiTheme="majorHAnsi" w:cs="Arial"/>
                <w:b/>
                <w:sz w:val="18"/>
                <w:szCs w:val="18"/>
              </w:rPr>
              <w:t>udesno mnoštvo lan</w:t>
            </w:r>
            <w:r w:rsidR="00B66D1F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B66D1F" w:rsidRPr="00B66D1F">
              <w:rPr>
                <w:rFonts w:asciiTheme="majorHAnsi" w:hAnsiTheme="majorHAnsi" w:cs="Arial"/>
                <w:b/>
                <w:sz w:val="18"/>
                <w:szCs w:val="18"/>
              </w:rPr>
              <w:t>anih molekula. Specifi</w:t>
            </w:r>
            <w:r w:rsidR="00B66D1F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B66D1F" w:rsidRPr="00B66D1F">
              <w:rPr>
                <w:rFonts w:asciiTheme="majorHAnsi" w:hAnsiTheme="majorHAnsi" w:cs="Arial"/>
                <w:b/>
                <w:sz w:val="18"/>
                <w:szCs w:val="18"/>
              </w:rPr>
              <w:t xml:space="preserve">nosti </w:t>
            </w:r>
            <w:r w:rsidR="00B66D1F">
              <w:rPr>
                <w:rFonts w:asciiTheme="majorHAnsi" w:hAnsiTheme="majorHAnsi" w:cs="Arial"/>
                <w:b/>
                <w:sz w:val="18"/>
                <w:szCs w:val="18"/>
              </w:rPr>
              <w:t>gametogenez</w:t>
            </w:r>
            <w:r w:rsidR="00B66D1F" w:rsidRPr="00B66D1F">
              <w:rPr>
                <w:rFonts w:asciiTheme="majorHAnsi" w:hAnsiTheme="majorHAnsi" w:cs="Arial"/>
                <w:b/>
                <w:sz w:val="18"/>
                <w:szCs w:val="18"/>
              </w:rPr>
              <w:t>e</w:t>
            </w:r>
            <w:r w:rsidR="00B66D1F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="00B66D1F" w:rsidRPr="00B66D1F">
              <w:rPr>
                <w:rFonts w:asciiTheme="majorHAnsi" w:hAnsiTheme="majorHAnsi" w:cs="Arial"/>
                <w:b/>
                <w:sz w:val="18"/>
                <w:szCs w:val="18"/>
              </w:rPr>
              <w:t xml:space="preserve"> Zašto je jajna </w:t>
            </w:r>
            <w:r w:rsidR="00B66D1F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B66D1F" w:rsidRPr="00B66D1F">
              <w:rPr>
                <w:rFonts w:asciiTheme="majorHAnsi" w:hAnsiTheme="majorHAnsi" w:cs="Arial"/>
                <w:b/>
                <w:sz w:val="18"/>
                <w:szCs w:val="18"/>
              </w:rPr>
              <w:t>elija najve</w:t>
            </w:r>
            <w:r w:rsidR="00B66D1F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B66D1F" w:rsidRPr="00B66D1F">
              <w:rPr>
                <w:rFonts w:asciiTheme="majorHAnsi" w:hAnsiTheme="majorHAnsi" w:cs="Arial"/>
                <w:b/>
                <w:sz w:val="18"/>
                <w:szCs w:val="18"/>
              </w:rPr>
              <w:t xml:space="preserve">a </w:t>
            </w:r>
            <w:r w:rsidR="00B66D1F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B66D1F" w:rsidRPr="00B66D1F">
              <w:rPr>
                <w:rFonts w:asciiTheme="majorHAnsi" w:hAnsiTheme="majorHAnsi" w:cs="Arial"/>
                <w:b/>
                <w:sz w:val="18"/>
                <w:szCs w:val="18"/>
              </w:rPr>
              <w:t xml:space="preserve">elija u ljudskom organizmu? Banka spermatozoida i jajnih </w:t>
            </w:r>
            <w:r w:rsidR="00B66D1F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B66D1F" w:rsidRPr="00B66D1F">
              <w:rPr>
                <w:rFonts w:asciiTheme="majorHAnsi" w:hAnsiTheme="majorHAnsi" w:cs="Arial"/>
                <w:b/>
                <w:sz w:val="18"/>
                <w:szCs w:val="18"/>
              </w:rPr>
              <w:t>elija. Embrionalne i mati</w:t>
            </w:r>
            <w:r w:rsidR="00B66D1F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B66D1F" w:rsidRPr="00B66D1F">
              <w:rPr>
                <w:rFonts w:asciiTheme="majorHAnsi" w:hAnsiTheme="majorHAnsi" w:cs="Arial"/>
                <w:b/>
                <w:sz w:val="18"/>
                <w:szCs w:val="18"/>
              </w:rPr>
              <w:t xml:space="preserve">ne </w:t>
            </w:r>
            <w:r w:rsidR="000F1769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B66D1F" w:rsidRPr="00B66D1F">
              <w:rPr>
                <w:rFonts w:asciiTheme="majorHAnsi" w:hAnsiTheme="majorHAnsi" w:cs="Arial"/>
                <w:b/>
                <w:sz w:val="18"/>
                <w:szCs w:val="18"/>
              </w:rPr>
              <w:t>elije odraslih</w:t>
            </w:r>
            <w:r w:rsidR="000F1769">
              <w:rPr>
                <w:rFonts w:asciiTheme="majorHAnsi" w:hAnsiTheme="majorHAnsi" w:cs="Arial"/>
                <w:b/>
                <w:sz w:val="18"/>
                <w:szCs w:val="18"/>
              </w:rPr>
              <w:t>, reprogramiranje adultnih ćelija</w:t>
            </w:r>
            <w:r w:rsidR="00B66D1F" w:rsidRPr="00B66D1F">
              <w:rPr>
                <w:rFonts w:asciiTheme="majorHAnsi" w:hAnsiTheme="majorHAnsi" w:cs="Arial"/>
                <w:b/>
                <w:sz w:val="18"/>
                <w:szCs w:val="18"/>
              </w:rPr>
              <w:t xml:space="preserve"> - lijek budu</w:t>
            </w:r>
            <w:r w:rsidR="000F1769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B66D1F" w:rsidRPr="00B66D1F">
              <w:rPr>
                <w:rFonts w:asciiTheme="majorHAnsi" w:hAnsiTheme="majorHAnsi" w:cs="Arial"/>
                <w:b/>
                <w:sz w:val="18"/>
                <w:szCs w:val="18"/>
              </w:rPr>
              <w:t>nosti. Banke mati</w:t>
            </w:r>
            <w:r w:rsidR="00B66D1F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B66D1F" w:rsidRPr="00B66D1F">
              <w:rPr>
                <w:rFonts w:asciiTheme="majorHAnsi" w:hAnsiTheme="majorHAnsi" w:cs="Arial"/>
                <w:b/>
                <w:sz w:val="18"/>
                <w:szCs w:val="18"/>
              </w:rPr>
              <w:t>nih Ŀelija. Kloniranje - eti</w:t>
            </w:r>
            <w:r w:rsidR="00B66D1F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B66D1F" w:rsidRPr="00B66D1F">
              <w:rPr>
                <w:rFonts w:asciiTheme="majorHAnsi" w:hAnsiTheme="majorHAnsi" w:cs="Arial"/>
                <w:b/>
                <w:sz w:val="18"/>
                <w:szCs w:val="18"/>
              </w:rPr>
              <w:t>ke dileme 21. stolje</w:t>
            </w:r>
            <w:r w:rsidR="00B66D1F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B66D1F" w:rsidRPr="00B66D1F">
              <w:rPr>
                <w:rFonts w:asciiTheme="majorHAnsi" w:hAnsiTheme="majorHAnsi" w:cs="Arial"/>
                <w:b/>
                <w:sz w:val="18"/>
                <w:szCs w:val="18"/>
              </w:rPr>
              <w:t xml:space="preserve">a. Morfofunkcionalne promjene organskih sistema na </w:t>
            </w:r>
            <w:r w:rsidR="00B66D1F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B66D1F" w:rsidRPr="00B66D1F">
              <w:rPr>
                <w:rFonts w:asciiTheme="majorHAnsi" w:hAnsiTheme="majorHAnsi" w:cs="Arial"/>
                <w:b/>
                <w:sz w:val="18"/>
                <w:szCs w:val="18"/>
              </w:rPr>
              <w:t>elijskom nivou kod žena tokom trudno</w:t>
            </w:r>
            <w:r w:rsidR="00B66D1F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B66D1F" w:rsidRPr="00B66D1F">
              <w:rPr>
                <w:rFonts w:asciiTheme="majorHAnsi" w:hAnsiTheme="majorHAnsi" w:cs="Arial"/>
                <w:b/>
                <w:sz w:val="18"/>
                <w:szCs w:val="18"/>
              </w:rPr>
              <w:t>e. Tajne pam</w:t>
            </w:r>
            <w:r w:rsidR="00B66D1F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B66D1F" w:rsidRPr="00B66D1F">
              <w:rPr>
                <w:rFonts w:asciiTheme="majorHAnsi" w:hAnsiTheme="majorHAnsi" w:cs="Arial"/>
                <w:b/>
                <w:sz w:val="18"/>
                <w:szCs w:val="18"/>
              </w:rPr>
              <w:t xml:space="preserve">enja - memorija je rasuta svuda po tijelu. Tajna starenja. Zbog </w:t>
            </w:r>
            <w:r w:rsidR="00B66D1F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B66D1F" w:rsidRPr="00B66D1F">
              <w:rPr>
                <w:rFonts w:asciiTheme="majorHAnsi" w:hAnsiTheme="majorHAnsi" w:cs="Arial"/>
                <w:b/>
                <w:sz w:val="18"/>
                <w:szCs w:val="18"/>
              </w:rPr>
              <w:t xml:space="preserve">ega stare ljudske </w:t>
            </w:r>
            <w:r w:rsidR="00B66D1F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B66D1F" w:rsidRPr="00B66D1F">
              <w:rPr>
                <w:rFonts w:asciiTheme="majorHAnsi" w:hAnsiTheme="majorHAnsi" w:cs="Arial"/>
                <w:b/>
                <w:sz w:val="18"/>
                <w:szCs w:val="18"/>
              </w:rPr>
              <w:t>elije. Toksi</w:t>
            </w:r>
            <w:r w:rsidR="00F87EC9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B66D1F" w:rsidRPr="00B66D1F">
              <w:rPr>
                <w:rFonts w:asciiTheme="majorHAnsi" w:hAnsiTheme="majorHAnsi" w:cs="Arial"/>
                <w:b/>
                <w:sz w:val="18"/>
                <w:szCs w:val="18"/>
              </w:rPr>
              <w:t>ni u</w:t>
            </w:r>
            <w:r w:rsidR="00B66D1F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B66D1F" w:rsidRPr="00B66D1F">
              <w:rPr>
                <w:rFonts w:asciiTheme="majorHAnsi" w:hAnsiTheme="majorHAnsi" w:cs="Arial"/>
                <w:b/>
                <w:sz w:val="18"/>
                <w:szCs w:val="18"/>
              </w:rPr>
              <w:t>inci duhanskog dima - ošte</w:t>
            </w:r>
            <w:r w:rsidR="00B66D1F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B66D1F" w:rsidRPr="00B66D1F">
              <w:rPr>
                <w:rFonts w:asciiTheme="majorHAnsi" w:hAnsiTheme="majorHAnsi" w:cs="Arial"/>
                <w:b/>
                <w:sz w:val="18"/>
                <w:szCs w:val="18"/>
              </w:rPr>
              <w:t xml:space="preserve">enje </w:t>
            </w:r>
            <w:r w:rsidR="00B66D1F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B66D1F" w:rsidRPr="00B66D1F">
              <w:rPr>
                <w:rFonts w:asciiTheme="majorHAnsi" w:hAnsiTheme="majorHAnsi" w:cs="Arial"/>
                <w:b/>
                <w:sz w:val="18"/>
                <w:szCs w:val="18"/>
              </w:rPr>
              <w:t>elija ljudskog organizma. Teorija o nastanku bolesti. Ošte</w:t>
            </w:r>
            <w:r w:rsidR="00B66D1F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B66D1F" w:rsidRPr="00B66D1F">
              <w:rPr>
                <w:rFonts w:asciiTheme="majorHAnsi" w:hAnsiTheme="majorHAnsi" w:cs="Arial"/>
                <w:b/>
                <w:sz w:val="18"/>
                <w:szCs w:val="18"/>
              </w:rPr>
              <w:t xml:space="preserve">enja </w:t>
            </w:r>
            <w:r w:rsidR="00B66D1F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B66D1F" w:rsidRPr="00B66D1F">
              <w:rPr>
                <w:rFonts w:asciiTheme="majorHAnsi" w:hAnsiTheme="majorHAnsi" w:cs="Arial"/>
                <w:b/>
                <w:sz w:val="18"/>
                <w:szCs w:val="18"/>
              </w:rPr>
              <w:t xml:space="preserve">elija i </w:t>
            </w:r>
            <w:r w:rsidR="00B66D1F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B66D1F" w:rsidRPr="00B66D1F">
              <w:rPr>
                <w:rFonts w:asciiTheme="majorHAnsi" w:hAnsiTheme="majorHAnsi" w:cs="Arial"/>
                <w:b/>
                <w:sz w:val="18"/>
                <w:szCs w:val="18"/>
              </w:rPr>
              <w:t>elijska smrt. Apoptoza</w:t>
            </w:r>
            <w:r w:rsidR="00611B4C">
              <w:rPr>
                <w:rFonts w:asciiTheme="majorHAnsi" w:hAnsiTheme="majorHAnsi" w:cs="Arial"/>
                <w:b/>
                <w:sz w:val="18"/>
                <w:szCs w:val="18"/>
              </w:rPr>
              <w:t>, piroptoza, netoza, onkoza.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11B4C" w:rsidRDefault="00D05D23" w:rsidP="00F87EC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87EC9">
              <w:rPr>
                <w:rFonts w:asciiTheme="majorHAnsi" w:hAnsiTheme="majorHAnsi" w:cs="Arial"/>
                <w:b/>
                <w:sz w:val="18"/>
                <w:szCs w:val="18"/>
              </w:rPr>
              <w:t>Predavanja, interaktivna diskusija.</w:t>
            </w:r>
          </w:p>
          <w:p w:rsidR="00CB72ED" w:rsidRPr="00B96B4F" w:rsidRDefault="00611B4C" w:rsidP="00DA63F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Studenti su obavezni prisustvovati predavanjima, </w:t>
            </w:r>
            <w:r w:rsidR="00556F7F">
              <w:rPr>
                <w:rFonts w:asciiTheme="majorHAnsi" w:hAnsiTheme="majorHAnsi" w:cs="Arial"/>
                <w:b/>
                <w:sz w:val="18"/>
                <w:szCs w:val="18"/>
              </w:rPr>
              <w:t xml:space="preserve">prisustvo na nastavi boduje se od </w:t>
            </w:r>
            <w:r w:rsidR="00DA63F5">
              <w:rPr>
                <w:rFonts w:asciiTheme="majorHAnsi" w:hAnsiTheme="majorHAnsi" w:cs="Arial"/>
                <w:b/>
                <w:sz w:val="18"/>
                <w:szCs w:val="18"/>
              </w:rPr>
              <w:t>4</w:t>
            </w:r>
            <w:bookmarkStart w:id="3" w:name="_GoBack"/>
            <w:bookmarkEnd w:id="3"/>
            <w:r w:rsidR="00556F7F">
              <w:rPr>
                <w:rFonts w:asciiTheme="majorHAnsi" w:hAnsiTheme="majorHAnsi" w:cs="Arial"/>
                <w:b/>
                <w:sz w:val="18"/>
                <w:szCs w:val="18"/>
              </w:rPr>
              <w:t xml:space="preserve"> do 5 bodova. 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2473D8" w:rsidRDefault="00D05D23" w:rsidP="002473D8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87EC9" w:rsidRPr="00F87EC9">
              <w:rPr>
                <w:rFonts w:asciiTheme="majorHAnsi" w:hAnsiTheme="majorHAnsi" w:cs="Arial"/>
                <w:b/>
                <w:sz w:val="18"/>
                <w:szCs w:val="18"/>
              </w:rPr>
              <w:t>Test</w:t>
            </w:r>
            <w:r w:rsidR="00F87EC9">
              <w:rPr>
                <w:rFonts w:asciiTheme="majorHAnsi" w:hAnsiTheme="majorHAnsi" w:cs="Arial"/>
                <w:b/>
                <w:sz w:val="18"/>
                <w:szCs w:val="18"/>
              </w:rPr>
              <w:t xml:space="preserve"> će se </w:t>
            </w:r>
            <w:r w:rsidR="00F87EC9" w:rsidRPr="00F87EC9">
              <w:rPr>
                <w:rFonts w:asciiTheme="majorHAnsi" w:hAnsiTheme="majorHAnsi" w:cs="Arial"/>
                <w:b/>
                <w:sz w:val="18"/>
                <w:szCs w:val="18"/>
              </w:rPr>
              <w:t>održat</w:t>
            </w:r>
            <w:r w:rsidR="00F87EC9">
              <w:rPr>
                <w:rFonts w:asciiTheme="majorHAnsi" w:hAnsiTheme="majorHAnsi" w:cs="Arial"/>
                <w:b/>
                <w:sz w:val="18"/>
                <w:szCs w:val="18"/>
              </w:rPr>
              <w:t>i</w:t>
            </w:r>
            <w:r w:rsidR="00F87EC9" w:rsidRPr="00F87EC9">
              <w:rPr>
                <w:rFonts w:asciiTheme="majorHAnsi" w:hAnsiTheme="majorHAnsi" w:cs="Arial"/>
                <w:b/>
                <w:sz w:val="18"/>
                <w:szCs w:val="18"/>
              </w:rPr>
              <w:t xml:space="preserve"> u 9. nedjelji zimskog semestra i obuhvata provjeru znanja iz slijede</w:t>
            </w:r>
            <w:r w:rsidR="00F87EC9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F87EC9" w:rsidRPr="00F87EC9">
              <w:rPr>
                <w:rFonts w:asciiTheme="majorHAnsi" w:hAnsiTheme="majorHAnsi" w:cs="Arial"/>
                <w:b/>
                <w:sz w:val="18"/>
                <w:szCs w:val="18"/>
              </w:rPr>
              <w:t xml:space="preserve">ih metodskih jedinica: Životni ciklus </w:t>
            </w:r>
            <w:r w:rsidR="00F87EC9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F87EC9" w:rsidRPr="00F87EC9">
              <w:rPr>
                <w:rFonts w:asciiTheme="majorHAnsi" w:hAnsiTheme="majorHAnsi" w:cs="Arial"/>
                <w:b/>
                <w:sz w:val="18"/>
                <w:szCs w:val="18"/>
              </w:rPr>
              <w:t>elije</w:t>
            </w:r>
            <w:r w:rsidR="00F87EC9">
              <w:rPr>
                <w:rFonts w:asciiTheme="majorHAnsi" w:hAnsiTheme="majorHAnsi" w:cs="Arial"/>
                <w:b/>
                <w:sz w:val="18"/>
                <w:szCs w:val="18"/>
              </w:rPr>
              <w:t>, hromozomi, svijet gena</w:t>
            </w:r>
            <w:r w:rsidR="00F87EC9" w:rsidRPr="00F87EC9">
              <w:rPr>
                <w:rFonts w:asciiTheme="majorHAnsi" w:hAnsiTheme="majorHAnsi" w:cs="Arial"/>
                <w:b/>
                <w:sz w:val="18"/>
                <w:szCs w:val="18"/>
              </w:rPr>
              <w:t>. Fizi</w:t>
            </w:r>
            <w:r w:rsidR="00F87EC9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F87EC9" w:rsidRPr="00F87EC9">
              <w:rPr>
                <w:rFonts w:asciiTheme="majorHAnsi" w:hAnsiTheme="majorHAnsi" w:cs="Arial"/>
                <w:b/>
                <w:sz w:val="18"/>
                <w:szCs w:val="18"/>
              </w:rPr>
              <w:t xml:space="preserve">ka svojstva i osobine </w:t>
            </w:r>
            <w:r w:rsidR="00F87EC9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F87EC9" w:rsidRPr="00F87EC9">
              <w:rPr>
                <w:rFonts w:asciiTheme="majorHAnsi" w:hAnsiTheme="majorHAnsi" w:cs="Arial"/>
                <w:b/>
                <w:sz w:val="18"/>
                <w:szCs w:val="18"/>
              </w:rPr>
              <w:t>elije</w:t>
            </w:r>
            <w:r w:rsidR="00BC3424">
              <w:rPr>
                <w:rFonts w:asciiTheme="majorHAnsi" w:hAnsiTheme="majorHAnsi" w:cs="Arial"/>
                <w:b/>
                <w:sz w:val="18"/>
                <w:szCs w:val="18"/>
              </w:rPr>
              <w:t xml:space="preserve"> i ć</w:t>
            </w:r>
            <w:r w:rsidR="00F87EC9" w:rsidRPr="00F87EC9">
              <w:rPr>
                <w:rFonts w:asciiTheme="majorHAnsi" w:hAnsiTheme="majorHAnsi" w:cs="Arial"/>
                <w:b/>
                <w:sz w:val="18"/>
                <w:szCs w:val="18"/>
              </w:rPr>
              <w:t xml:space="preserve">elijske membrane. Uloga vode u </w:t>
            </w:r>
            <w:r w:rsidR="00F87EC9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F87EC9" w:rsidRPr="00F87EC9">
              <w:rPr>
                <w:rFonts w:asciiTheme="majorHAnsi" w:hAnsiTheme="majorHAnsi" w:cs="Arial"/>
                <w:b/>
                <w:sz w:val="18"/>
                <w:szCs w:val="18"/>
              </w:rPr>
              <w:t>eliji. Korelacija strukt</w:t>
            </w:r>
            <w:r w:rsidR="00611B4C">
              <w:rPr>
                <w:rFonts w:asciiTheme="majorHAnsi" w:hAnsiTheme="majorHAnsi" w:cs="Arial"/>
                <w:b/>
                <w:sz w:val="18"/>
                <w:szCs w:val="18"/>
              </w:rPr>
              <w:t xml:space="preserve">ure sa </w:t>
            </w:r>
            <w:r w:rsidR="00F87EC9" w:rsidRPr="00F87EC9">
              <w:rPr>
                <w:rFonts w:asciiTheme="majorHAnsi" w:hAnsiTheme="majorHAnsi" w:cs="Arial"/>
                <w:b/>
                <w:sz w:val="18"/>
                <w:szCs w:val="18"/>
              </w:rPr>
              <w:t>funkcijom</w:t>
            </w:r>
            <w:r w:rsidR="00611B4C">
              <w:rPr>
                <w:rFonts w:asciiTheme="majorHAnsi" w:hAnsiTheme="majorHAnsi" w:cs="Arial"/>
                <w:b/>
                <w:sz w:val="18"/>
                <w:szCs w:val="18"/>
              </w:rPr>
              <w:t>, proliferacij</w:t>
            </w:r>
            <w:r w:rsidR="00F87EC9" w:rsidRPr="00F87EC9">
              <w:rPr>
                <w:rFonts w:asciiTheme="majorHAnsi" w:hAnsiTheme="majorHAnsi" w:cs="Arial"/>
                <w:b/>
                <w:sz w:val="18"/>
                <w:szCs w:val="18"/>
              </w:rPr>
              <w:t>a</w:t>
            </w:r>
            <w:r w:rsidR="00F87EC9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 w:rsidR="00F87EC9" w:rsidRPr="00F87EC9">
              <w:rPr>
                <w:rFonts w:asciiTheme="majorHAnsi" w:hAnsiTheme="majorHAnsi" w:cs="Arial"/>
                <w:b/>
                <w:sz w:val="18"/>
                <w:szCs w:val="18"/>
              </w:rPr>
              <w:t xml:space="preserve"> diferencijacija</w:t>
            </w:r>
            <w:r w:rsidR="00F87EC9">
              <w:rPr>
                <w:rFonts w:asciiTheme="majorHAnsi" w:hAnsiTheme="majorHAnsi" w:cs="Arial"/>
                <w:b/>
                <w:sz w:val="18"/>
                <w:szCs w:val="18"/>
              </w:rPr>
              <w:t>, migracija i udruživanje</w:t>
            </w:r>
            <w:r w:rsidR="00F87EC9" w:rsidRPr="00F87EC9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F87EC9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F87EC9" w:rsidRPr="00F87EC9">
              <w:rPr>
                <w:rFonts w:asciiTheme="majorHAnsi" w:hAnsiTheme="majorHAnsi" w:cs="Arial"/>
                <w:b/>
                <w:sz w:val="18"/>
                <w:szCs w:val="18"/>
              </w:rPr>
              <w:t xml:space="preserve">elija. </w:t>
            </w:r>
            <w:r w:rsidR="00F87EC9">
              <w:rPr>
                <w:rFonts w:asciiTheme="majorHAnsi" w:hAnsiTheme="majorHAnsi" w:cs="Arial"/>
                <w:b/>
                <w:sz w:val="18"/>
                <w:szCs w:val="18"/>
              </w:rPr>
              <w:t>Gam</w:t>
            </w:r>
            <w:r w:rsidR="00611B4C">
              <w:rPr>
                <w:rFonts w:asciiTheme="majorHAnsi" w:hAnsiTheme="majorHAnsi" w:cs="Arial"/>
                <w:b/>
                <w:sz w:val="18"/>
                <w:szCs w:val="18"/>
              </w:rPr>
              <w:t>e</w:t>
            </w:r>
            <w:r w:rsidR="00F87EC9">
              <w:rPr>
                <w:rFonts w:asciiTheme="majorHAnsi" w:hAnsiTheme="majorHAnsi" w:cs="Arial"/>
                <w:b/>
                <w:sz w:val="18"/>
                <w:szCs w:val="18"/>
              </w:rPr>
              <w:t>togeneza. Oplodnja, g</w:t>
            </w:r>
            <w:r w:rsidR="00F87EC9" w:rsidRPr="00F87EC9">
              <w:rPr>
                <w:rFonts w:asciiTheme="majorHAnsi" w:hAnsiTheme="majorHAnsi" w:cs="Arial"/>
                <w:b/>
                <w:sz w:val="18"/>
                <w:szCs w:val="18"/>
              </w:rPr>
              <w:t>ra</w:t>
            </w:r>
            <w:r w:rsidR="00F87EC9">
              <w:rPr>
                <w:rFonts w:asciiTheme="majorHAnsi" w:hAnsiTheme="majorHAnsi" w:cs="Arial"/>
                <w:b/>
                <w:sz w:val="18"/>
                <w:szCs w:val="18"/>
              </w:rPr>
              <w:t>đ</w:t>
            </w:r>
            <w:r w:rsidR="00F87EC9" w:rsidRPr="00F87EC9">
              <w:rPr>
                <w:rFonts w:asciiTheme="majorHAnsi" w:hAnsiTheme="majorHAnsi" w:cs="Arial"/>
                <w:b/>
                <w:sz w:val="18"/>
                <w:szCs w:val="18"/>
              </w:rPr>
              <w:t>a i osobine trofoblasta</w:t>
            </w:r>
            <w:r w:rsidR="00F87EC9">
              <w:rPr>
                <w:rFonts w:asciiTheme="majorHAnsi" w:hAnsiTheme="majorHAnsi" w:cs="Arial"/>
                <w:b/>
                <w:sz w:val="18"/>
                <w:szCs w:val="18"/>
              </w:rPr>
              <w:t>, poremećaj koncepcije, molarne trudnoće</w:t>
            </w:r>
            <w:r w:rsidR="00F87EC9" w:rsidRPr="00F87EC9">
              <w:rPr>
                <w:rFonts w:asciiTheme="majorHAnsi" w:hAnsiTheme="majorHAnsi" w:cs="Arial"/>
                <w:b/>
                <w:sz w:val="18"/>
                <w:szCs w:val="18"/>
              </w:rPr>
              <w:t>. Na testu student može ostvariti maksimalno 4</w:t>
            </w:r>
            <w:r w:rsidR="00F87EC9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="00F87EC9" w:rsidRPr="00F87EC9">
              <w:rPr>
                <w:rFonts w:asciiTheme="majorHAnsi" w:hAnsiTheme="majorHAnsi" w:cs="Arial"/>
                <w:b/>
                <w:sz w:val="18"/>
                <w:szCs w:val="18"/>
              </w:rPr>
              <w:t xml:space="preserve"> bodova</w:t>
            </w:r>
            <w:r w:rsidR="00BC3424">
              <w:rPr>
                <w:rFonts w:asciiTheme="majorHAnsi" w:hAnsiTheme="majorHAnsi" w:cs="Arial"/>
                <w:b/>
                <w:sz w:val="18"/>
                <w:szCs w:val="18"/>
              </w:rPr>
              <w:t xml:space="preserve"> a minimlano 24 boda</w:t>
            </w:r>
            <w:r w:rsidR="00F87EC9" w:rsidRPr="00F87EC9">
              <w:rPr>
                <w:rFonts w:asciiTheme="majorHAnsi" w:hAnsiTheme="majorHAnsi" w:cs="Arial"/>
                <w:b/>
                <w:sz w:val="18"/>
                <w:szCs w:val="18"/>
              </w:rPr>
              <w:t xml:space="preserve"> (</w:t>
            </w:r>
            <w:r w:rsidR="00F87EC9">
              <w:rPr>
                <w:rFonts w:asciiTheme="majorHAnsi" w:hAnsiTheme="majorHAnsi" w:cs="Arial"/>
                <w:b/>
                <w:sz w:val="18"/>
                <w:szCs w:val="18"/>
              </w:rPr>
              <w:t xml:space="preserve">pitanja </w:t>
            </w:r>
            <w:r w:rsidR="00F87EC9" w:rsidRPr="00F87EC9">
              <w:rPr>
                <w:rFonts w:asciiTheme="majorHAnsi" w:hAnsiTheme="majorHAnsi" w:cs="Arial"/>
                <w:b/>
                <w:sz w:val="18"/>
                <w:szCs w:val="18"/>
              </w:rPr>
              <w:t>sa ta</w:t>
            </w:r>
            <w:r w:rsidR="00F87EC9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F87EC9" w:rsidRPr="00F87EC9">
              <w:rPr>
                <w:rFonts w:asciiTheme="majorHAnsi" w:hAnsiTheme="majorHAnsi" w:cs="Arial"/>
                <w:b/>
                <w:sz w:val="18"/>
                <w:szCs w:val="18"/>
              </w:rPr>
              <w:t>nim odgovorom</w:t>
            </w:r>
            <w:r w:rsidR="00F87EC9">
              <w:rPr>
                <w:rFonts w:asciiTheme="majorHAnsi" w:hAnsiTheme="majorHAnsi" w:cs="Arial"/>
                <w:b/>
                <w:sz w:val="18"/>
                <w:szCs w:val="18"/>
              </w:rPr>
              <w:t>/odgovorima</w:t>
            </w:r>
            <w:r w:rsidR="00F87EC9" w:rsidRPr="00F87EC9">
              <w:rPr>
                <w:rFonts w:asciiTheme="majorHAnsi" w:hAnsiTheme="majorHAnsi" w:cs="Arial"/>
                <w:b/>
                <w:sz w:val="18"/>
                <w:szCs w:val="18"/>
              </w:rPr>
              <w:t>, pitanja sa dopunom</w:t>
            </w:r>
            <w:r w:rsidR="00F87EC9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 w:rsidR="00F87EC9" w:rsidRPr="00F87EC9">
              <w:rPr>
                <w:rFonts w:asciiTheme="majorHAnsi" w:hAnsiTheme="majorHAnsi" w:cs="Arial"/>
                <w:b/>
                <w:sz w:val="18"/>
                <w:szCs w:val="18"/>
              </w:rPr>
              <w:t>esej</w:t>
            </w:r>
            <w:r w:rsidR="00F87EC9">
              <w:rPr>
                <w:rFonts w:asciiTheme="majorHAnsi" w:hAnsiTheme="majorHAnsi" w:cs="Arial"/>
                <w:b/>
                <w:sz w:val="18"/>
                <w:szCs w:val="18"/>
              </w:rPr>
              <w:t>i</w:t>
            </w:r>
            <w:r w:rsidR="00F87EC9" w:rsidRPr="00F87EC9">
              <w:rPr>
                <w:rFonts w:asciiTheme="majorHAnsi" w:hAnsiTheme="majorHAnsi" w:cs="Arial"/>
                <w:b/>
                <w:sz w:val="18"/>
                <w:szCs w:val="18"/>
              </w:rPr>
              <w:t xml:space="preserve">). . </w:t>
            </w:r>
          </w:p>
          <w:p w:rsidR="00CB72ED" w:rsidRPr="00B96B4F" w:rsidRDefault="00F87EC9" w:rsidP="00556F7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87EC9">
              <w:rPr>
                <w:rFonts w:asciiTheme="majorHAnsi" w:hAnsiTheme="majorHAnsi" w:cs="Arial"/>
                <w:b/>
                <w:sz w:val="18"/>
                <w:szCs w:val="18"/>
              </w:rPr>
              <w:t xml:space="preserve">ZAVRŠNI ISPIT Završni ispit </w:t>
            </w:r>
            <w:r w:rsidR="002473D8">
              <w:rPr>
                <w:rFonts w:asciiTheme="majorHAnsi" w:hAnsiTheme="majorHAnsi" w:cs="Arial"/>
                <w:b/>
                <w:sz w:val="18"/>
                <w:szCs w:val="18"/>
              </w:rPr>
              <w:t>je</w:t>
            </w:r>
            <w:r w:rsidRPr="00F87EC9">
              <w:rPr>
                <w:rFonts w:asciiTheme="majorHAnsi" w:hAnsiTheme="majorHAnsi" w:cs="Arial"/>
                <w:b/>
                <w:sz w:val="18"/>
                <w:szCs w:val="18"/>
              </w:rPr>
              <w:t xml:space="preserve"> polagati pismeni</w:t>
            </w:r>
            <w:r w:rsidR="002473D8">
              <w:rPr>
                <w:rFonts w:asciiTheme="majorHAnsi" w:hAnsiTheme="majorHAnsi" w:cs="Arial"/>
                <w:b/>
                <w:sz w:val="18"/>
                <w:szCs w:val="18"/>
              </w:rPr>
              <w:t xml:space="preserve"> ispit </w:t>
            </w:r>
            <w:r w:rsidRPr="00F87EC9">
              <w:rPr>
                <w:rFonts w:asciiTheme="majorHAnsi" w:hAnsiTheme="majorHAnsi" w:cs="Arial"/>
                <w:b/>
                <w:sz w:val="18"/>
                <w:szCs w:val="18"/>
              </w:rPr>
              <w:t>i obuhvata provjeru znanja iz slijede</w:t>
            </w:r>
            <w:r w:rsidR="002473D8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Pr="00F87EC9">
              <w:rPr>
                <w:rFonts w:asciiTheme="majorHAnsi" w:hAnsiTheme="majorHAnsi" w:cs="Arial"/>
                <w:b/>
                <w:sz w:val="18"/>
                <w:szCs w:val="18"/>
              </w:rPr>
              <w:t>ih metodskih jedinica Morfofunkcionalne promjene organskih sistema na Ŀelijskom nivou kod žena tokom trudno</w:t>
            </w:r>
            <w:r w:rsidR="000F1769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Pr="00F87EC9">
              <w:rPr>
                <w:rFonts w:asciiTheme="majorHAnsi" w:hAnsiTheme="majorHAnsi" w:cs="Arial"/>
                <w:b/>
                <w:sz w:val="18"/>
                <w:szCs w:val="18"/>
              </w:rPr>
              <w:t>e. Zna</w:t>
            </w:r>
            <w:r w:rsidR="000F1769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F87EC9">
              <w:rPr>
                <w:rFonts w:asciiTheme="majorHAnsi" w:hAnsiTheme="majorHAnsi" w:cs="Arial"/>
                <w:b/>
                <w:sz w:val="18"/>
                <w:szCs w:val="18"/>
              </w:rPr>
              <w:t xml:space="preserve">enje embrionalnih </w:t>
            </w:r>
            <w:r w:rsidR="000F1769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Pr="00F87EC9">
              <w:rPr>
                <w:rFonts w:asciiTheme="majorHAnsi" w:hAnsiTheme="majorHAnsi" w:cs="Arial"/>
                <w:b/>
                <w:sz w:val="18"/>
                <w:szCs w:val="18"/>
              </w:rPr>
              <w:t>elija u otkrivanju zakonitosti embrionalnog razvoja. Embr</w:t>
            </w:r>
            <w:r w:rsidR="000F1769">
              <w:rPr>
                <w:rFonts w:asciiTheme="majorHAnsi" w:hAnsiTheme="majorHAnsi" w:cs="Arial"/>
                <w:b/>
                <w:sz w:val="18"/>
                <w:szCs w:val="18"/>
              </w:rPr>
              <w:t>o</w:t>
            </w:r>
            <w:r w:rsidRPr="00F87EC9">
              <w:rPr>
                <w:rFonts w:asciiTheme="majorHAnsi" w:hAnsiTheme="majorHAnsi" w:cs="Arial"/>
                <w:b/>
                <w:sz w:val="18"/>
                <w:szCs w:val="18"/>
              </w:rPr>
              <w:t>inalne mati</w:t>
            </w:r>
            <w:r w:rsidR="000F1769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F87EC9">
              <w:rPr>
                <w:rFonts w:asciiTheme="majorHAnsi" w:hAnsiTheme="majorHAnsi" w:cs="Arial"/>
                <w:b/>
                <w:sz w:val="18"/>
                <w:szCs w:val="18"/>
              </w:rPr>
              <w:t xml:space="preserve">ne </w:t>
            </w:r>
            <w:r w:rsidR="000F1769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Pr="00F87EC9">
              <w:rPr>
                <w:rFonts w:asciiTheme="majorHAnsi" w:hAnsiTheme="majorHAnsi" w:cs="Arial"/>
                <w:b/>
                <w:sz w:val="18"/>
                <w:szCs w:val="18"/>
              </w:rPr>
              <w:t>elije - lijek budu</w:t>
            </w:r>
            <w:r w:rsidR="000F1769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Pr="00F87EC9">
              <w:rPr>
                <w:rFonts w:asciiTheme="majorHAnsi" w:hAnsiTheme="majorHAnsi" w:cs="Arial"/>
                <w:b/>
                <w:sz w:val="18"/>
                <w:szCs w:val="18"/>
              </w:rPr>
              <w:t>osti. Mati</w:t>
            </w:r>
            <w:r w:rsidR="000F1769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F87EC9">
              <w:rPr>
                <w:rFonts w:asciiTheme="majorHAnsi" w:hAnsiTheme="majorHAnsi" w:cs="Arial"/>
                <w:b/>
                <w:sz w:val="18"/>
                <w:szCs w:val="18"/>
              </w:rPr>
              <w:t>ne</w:t>
            </w:r>
            <w:r w:rsidR="000F1769">
              <w:rPr>
                <w:rFonts w:asciiTheme="majorHAnsi" w:hAnsiTheme="majorHAnsi" w:cs="Arial"/>
                <w:b/>
                <w:sz w:val="18"/>
                <w:szCs w:val="18"/>
              </w:rPr>
              <w:t xml:space="preserve"> ć</w:t>
            </w:r>
            <w:r w:rsidRPr="00F87EC9">
              <w:rPr>
                <w:rFonts w:asciiTheme="majorHAnsi" w:hAnsiTheme="majorHAnsi" w:cs="Arial"/>
                <w:b/>
                <w:sz w:val="18"/>
                <w:szCs w:val="18"/>
              </w:rPr>
              <w:t>elije odraslih. Banka mati</w:t>
            </w:r>
            <w:r w:rsidR="000F1769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F87EC9">
              <w:rPr>
                <w:rFonts w:asciiTheme="majorHAnsi" w:hAnsiTheme="majorHAnsi" w:cs="Arial"/>
                <w:b/>
                <w:sz w:val="18"/>
                <w:szCs w:val="18"/>
              </w:rPr>
              <w:t xml:space="preserve">nih </w:t>
            </w:r>
            <w:r w:rsidR="000F1769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Pr="00F87EC9">
              <w:rPr>
                <w:rFonts w:asciiTheme="majorHAnsi" w:hAnsiTheme="majorHAnsi" w:cs="Arial"/>
                <w:b/>
                <w:sz w:val="18"/>
                <w:szCs w:val="18"/>
              </w:rPr>
              <w:t xml:space="preserve">elija. </w:t>
            </w:r>
            <w:r w:rsidR="000F1769">
              <w:rPr>
                <w:rFonts w:asciiTheme="majorHAnsi" w:hAnsiTheme="majorHAnsi" w:cs="Arial"/>
                <w:b/>
                <w:sz w:val="18"/>
                <w:szCs w:val="18"/>
              </w:rPr>
              <w:t>Terapeutsko k</w:t>
            </w:r>
            <w:r w:rsidRPr="00F87EC9">
              <w:rPr>
                <w:rFonts w:asciiTheme="majorHAnsi" w:hAnsiTheme="majorHAnsi" w:cs="Arial"/>
                <w:b/>
                <w:sz w:val="18"/>
                <w:szCs w:val="18"/>
              </w:rPr>
              <w:t>loniranje. Tajna pam</w:t>
            </w:r>
            <w:r w:rsidR="000F1769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Pr="00F87EC9">
              <w:rPr>
                <w:rFonts w:asciiTheme="majorHAnsi" w:hAnsiTheme="majorHAnsi" w:cs="Arial"/>
                <w:b/>
                <w:sz w:val="18"/>
                <w:szCs w:val="18"/>
              </w:rPr>
              <w:t>enja - memorija je rasuta svuda po tijelu. Tajna starenja.</w:t>
            </w:r>
            <w:r w:rsidR="000F1769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F87EC9">
              <w:rPr>
                <w:rFonts w:asciiTheme="majorHAnsi" w:hAnsiTheme="majorHAnsi" w:cs="Arial"/>
                <w:b/>
                <w:sz w:val="18"/>
                <w:szCs w:val="18"/>
              </w:rPr>
              <w:t>Toksi</w:t>
            </w:r>
            <w:r w:rsidR="000F1769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F87EC9">
              <w:rPr>
                <w:rFonts w:asciiTheme="majorHAnsi" w:hAnsiTheme="majorHAnsi" w:cs="Arial"/>
                <w:b/>
                <w:sz w:val="18"/>
                <w:szCs w:val="18"/>
              </w:rPr>
              <w:t>ni u</w:t>
            </w:r>
            <w:r w:rsidR="000F1769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F87EC9">
              <w:rPr>
                <w:rFonts w:asciiTheme="majorHAnsi" w:hAnsiTheme="majorHAnsi" w:cs="Arial"/>
                <w:b/>
                <w:sz w:val="18"/>
                <w:szCs w:val="18"/>
              </w:rPr>
              <w:t>inci duhanskog dima – ošte</w:t>
            </w:r>
            <w:r w:rsidR="000F1769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Pr="00F87EC9">
              <w:rPr>
                <w:rFonts w:asciiTheme="majorHAnsi" w:hAnsiTheme="majorHAnsi" w:cs="Arial"/>
                <w:b/>
                <w:sz w:val="18"/>
                <w:szCs w:val="18"/>
              </w:rPr>
              <w:t xml:space="preserve">enje </w:t>
            </w:r>
            <w:r w:rsidR="000F1769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Pr="00F87EC9">
              <w:rPr>
                <w:rFonts w:asciiTheme="majorHAnsi" w:hAnsiTheme="majorHAnsi" w:cs="Arial"/>
                <w:b/>
                <w:sz w:val="18"/>
                <w:szCs w:val="18"/>
              </w:rPr>
              <w:t xml:space="preserve">elija ljudskog organizma. Teorija o nastanku bolesti. </w:t>
            </w:r>
            <w:r w:rsidR="000F1769">
              <w:rPr>
                <w:rFonts w:asciiTheme="majorHAnsi" w:hAnsiTheme="majorHAnsi" w:cs="Arial"/>
                <w:b/>
                <w:sz w:val="18"/>
                <w:szCs w:val="18"/>
              </w:rPr>
              <w:t>Programiranja s</w:t>
            </w:r>
            <w:r w:rsidRPr="00F87EC9">
              <w:rPr>
                <w:rFonts w:asciiTheme="majorHAnsi" w:hAnsiTheme="majorHAnsi" w:cs="Arial"/>
                <w:b/>
                <w:sz w:val="18"/>
                <w:szCs w:val="18"/>
              </w:rPr>
              <w:t xml:space="preserve">mrt </w:t>
            </w:r>
            <w:r w:rsidR="000F1769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Pr="00F87EC9">
              <w:rPr>
                <w:rFonts w:asciiTheme="majorHAnsi" w:hAnsiTheme="majorHAnsi" w:cs="Arial"/>
                <w:b/>
                <w:sz w:val="18"/>
                <w:szCs w:val="18"/>
              </w:rPr>
              <w:t>elije. Student na završnom ispitu može osvojiti maksimalno 50 bodova (</w:t>
            </w:r>
            <w:r w:rsidR="000F1769">
              <w:rPr>
                <w:rFonts w:asciiTheme="majorHAnsi" w:hAnsiTheme="majorHAnsi" w:cs="Arial"/>
                <w:b/>
                <w:sz w:val="18"/>
                <w:szCs w:val="18"/>
              </w:rPr>
              <w:t>pit</w:t>
            </w:r>
            <w:r w:rsidRPr="00F87EC9">
              <w:rPr>
                <w:rFonts w:asciiTheme="majorHAnsi" w:hAnsiTheme="majorHAnsi" w:cs="Arial"/>
                <w:b/>
                <w:sz w:val="18"/>
                <w:szCs w:val="18"/>
              </w:rPr>
              <w:t>anja sa ta</w:t>
            </w:r>
            <w:r w:rsidR="000F1769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F87EC9">
              <w:rPr>
                <w:rFonts w:asciiTheme="majorHAnsi" w:hAnsiTheme="majorHAnsi" w:cs="Arial"/>
                <w:b/>
                <w:sz w:val="18"/>
                <w:szCs w:val="18"/>
              </w:rPr>
              <w:t>nim odgovorom, pitanja sa dopunom re</w:t>
            </w:r>
            <w:r w:rsidR="000F1769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F87EC9">
              <w:rPr>
                <w:rFonts w:asciiTheme="majorHAnsi" w:hAnsiTheme="majorHAnsi" w:cs="Arial"/>
                <w:b/>
                <w:sz w:val="18"/>
                <w:szCs w:val="18"/>
              </w:rPr>
              <w:t>enice</w:t>
            </w:r>
            <w:r w:rsidR="000F1769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 w:rsidRPr="00F87EC9">
              <w:rPr>
                <w:rFonts w:asciiTheme="majorHAnsi" w:hAnsiTheme="majorHAnsi" w:cs="Arial"/>
                <w:b/>
                <w:sz w:val="18"/>
                <w:szCs w:val="18"/>
              </w:rPr>
              <w:t>esej</w:t>
            </w:r>
            <w:r w:rsidR="000F1769">
              <w:rPr>
                <w:rFonts w:asciiTheme="majorHAnsi" w:hAnsiTheme="majorHAnsi" w:cs="Arial"/>
                <w:b/>
                <w:sz w:val="18"/>
                <w:szCs w:val="18"/>
              </w:rPr>
              <w:t>i</w:t>
            </w:r>
            <w:r w:rsidRPr="00F87EC9">
              <w:rPr>
                <w:rFonts w:asciiTheme="majorHAnsi" w:hAnsiTheme="majorHAnsi" w:cs="Arial"/>
                <w:b/>
                <w:sz w:val="18"/>
                <w:szCs w:val="18"/>
              </w:rPr>
              <w:t>). Da bi se završni ispit smatrao položenim, student treba osvojiti minimalno 2</w:t>
            </w:r>
            <w:r w:rsidR="00556F7F">
              <w:rPr>
                <w:rFonts w:asciiTheme="majorHAnsi" w:hAnsiTheme="majorHAnsi" w:cs="Arial"/>
                <w:b/>
                <w:sz w:val="18"/>
                <w:szCs w:val="18"/>
              </w:rPr>
              <w:t>7</w:t>
            </w:r>
            <w:r w:rsidRPr="00F87EC9">
              <w:rPr>
                <w:rFonts w:asciiTheme="majorHAnsi" w:hAnsiTheme="majorHAnsi" w:cs="Arial"/>
                <w:b/>
                <w:sz w:val="18"/>
                <w:szCs w:val="18"/>
              </w:rPr>
              <w:t xml:space="preserve"> bodov</w:t>
            </w:r>
            <w:r w:rsidR="00611B4C">
              <w:rPr>
                <w:rFonts w:asciiTheme="majorHAnsi" w:hAnsiTheme="majorHAnsi" w:cs="Arial"/>
                <w:b/>
                <w:sz w:val="18"/>
                <w:szCs w:val="18"/>
              </w:rPr>
              <w:t>a.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56F7F" w:rsidRPr="00556F7F" w:rsidRDefault="00D05D23" w:rsidP="00556F7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56F7F" w:rsidRPr="00556F7F">
              <w:rPr>
                <w:rFonts w:asciiTheme="majorHAnsi" w:hAnsiTheme="majorHAnsi" w:cs="Arial"/>
                <w:b/>
                <w:sz w:val="18"/>
                <w:szCs w:val="18"/>
              </w:rPr>
              <w:t>54-64 bod= 6 (šest) E</w:t>
            </w:r>
          </w:p>
          <w:p w:rsidR="00556F7F" w:rsidRPr="00556F7F" w:rsidRDefault="00556F7F" w:rsidP="00556F7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56F7F">
              <w:rPr>
                <w:rFonts w:asciiTheme="majorHAnsi" w:hAnsiTheme="majorHAnsi" w:cs="Arial"/>
                <w:b/>
                <w:sz w:val="18"/>
                <w:szCs w:val="18"/>
              </w:rPr>
              <w:t>65-74 bod= 7 (sedam) D</w:t>
            </w:r>
          </w:p>
          <w:p w:rsidR="00556F7F" w:rsidRPr="00556F7F" w:rsidRDefault="00556F7F" w:rsidP="00556F7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56F7F">
              <w:rPr>
                <w:rFonts w:asciiTheme="majorHAnsi" w:hAnsiTheme="majorHAnsi" w:cs="Arial"/>
                <w:b/>
                <w:sz w:val="18"/>
                <w:szCs w:val="18"/>
              </w:rPr>
              <w:t>75-84 bod= 8 (osam) C</w:t>
            </w:r>
          </w:p>
          <w:p w:rsidR="00556F7F" w:rsidRPr="00556F7F" w:rsidRDefault="00556F7F" w:rsidP="00556F7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56F7F">
              <w:rPr>
                <w:rFonts w:asciiTheme="majorHAnsi" w:hAnsiTheme="majorHAnsi" w:cs="Arial"/>
                <w:b/>
                <w:sz w:val="18"/>
                <w:szCs w:val="18"/>
              </w:rPr>
              <w:t>85-94 bod= 9 (devet) B</w:t>
            </w:r>
          </w:p>
          <w:p w:rsidR="00CB72ED" w:rsidRPr="00B96B4F" w:rsidRDefault="00556F7F" w:rsidP="00556F7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56F7F">
              <w:rPr>
                <w:rFonts w:asciiTheme="majorHAnsi" w:hAnsiTheme="majorHAnsi" w:cs="Arial"/>
                <w:b/>
                <w:sz w:val="18"/>
                <w:szCs w:val="18"/>
              </w:rPr>
              <w:t>95-100 bod= 10 (deset) A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C93B7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93B74">
              <w:rPr>
                <w:rFonts w:asciiTheme="majorHAnsi" w:hAnsiTheme="majorHAnsi" w:cs="Arial"/>
                <w:b/>
                <w:sz w:val="18"/>
                <w:szCs w:val="18"/>
              </w:rPr>
              <w:t xml:space="preserve"> Đuričić E, </w:t>
            </w:r>
            <w:r w:rsidR="00C93B74" w:rsidRPr="00C93B74">
              <w:rPr>
                <w:rFonts w:asciiTheme="majorHAnsi" w:hAnsiTheme="majorHAnsi" w:cs="Arial"/>
                <w:b/>
                <w:sz w:val="18"/>
                <w:szCs w:val="18"/>
              </w:rPr>
              <w:t>Terzić R,</w:t>
            </w:r>
            <w:r w:rsidR="00C93B74">
              <w:rPr>
                <w:rFonts w:asciiTheme="majorHAnsi" w:hAnsiTheme="majorHAnsi" w:cs="Arial"/>
                <w:b/>
                <w:sz w:val="18"/>
                <w:szCs w:val="18"/>
              </w:rPr>
              <w:t xml:space="preserve"> Kapović M, Peterlin B, Biologija sa humanom genetikom, Sarajevo, 2007.</w:t>
            </w:r>
            <w:r w:rsidR="00BC3424">
              <w:rPr>
                <w:rFonts w:asciiTheme="majorHAnsi" w:hAnsiTheme="majorHAnsi" w:cs="Arial"/>
                <w:b/>
                <w:sz w:val="18"/>
                <w:szCs w:val="18"/>
              </w:rPr>
              <w:t xml:space="preserve"> Nastavni materijal sa predavanja</w:t>
            </w:r>
            <w:r w:rsidR="00556F7F" w:rsidRPr="00556F7F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7C669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7C6694" w:rsidRPr="007C6694">
              <w:rPr>
                <w:rFonts w:asciiTheme="majorHAnsi" w:hAnsiTheme="majorHAnsi" w:cs="Arial"/>
                <w:b/>
                <w:sz w:val="18"/>
                <w:szCs w:val="18"/>
              </w:rPr>
              <w:t>Human Biology Cushwa W, 2015.  https://open.umn.edu/opentextbooks/textbooks/576   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C6694">
              <w:rPr>
                <w:rFonts w:asciiTheme="majorHAnsi" w:hAnsiTheme="majorHAnsi" w:cs="Arial"/>
                <w:b/>
                <w:sz w:val="18"/>
                <w:szCs w:val="18"/>
              </w:rPr>
              <w:t>2024/25.g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57" w:type="dxa"/>
            </w:tcMar>
            <w:tcFitText/>
          </w:tcPr>
          <w:p w:rsidR="00CB72ED" w:rsidRPr="00B96B4F" w:rsidRDefault="00D05D23" w:rsidP="007C6694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37C5A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FB48B6" w:rsidRPr="007C6694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037C5A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037C5A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037C5A">
              <w:rPr>
                <w:rFonts w:asciiTheme="majorHAnsi" w:hAnsiTheme="majorHAnsi" w:cs="Arial"/>
                <w:b/>
                <w:w w:val="86"/>
                <w:sz w:val="18"/>
                <w:szCs w:val="18"/>
              </w:rPr>
              <w:t>     </w:t>
            </w:r>
            <w:r w:rsidR="007C6694" w:rsidRPr="00037C5A">
              <w:rPr>
                <w:rFonts w:asciiTheme="majorHAnsi" w:hAnsiTheme="majorHAnsi" w:cs="Arial"/>
                <w:b/>
                <w:w w:val="86"/>
                <w:sz w:val="18"/>
                <w:szCs w:val="18"/>
              </w:rPr>
              <w:t>16.05.2024.</w:t>
            </w:r>
            <w:r w:rsidR="007C6694" w:rsidRPr="00037C5A">
              <w:rPr>
                <w:rFonts w:asciiTheme="majorHAnsi" w:hAnsiTheme="majorHAnsi" w:cs="Arial"/>
                <w:b/>
                <w:spacing w:val="4"/>
                <w:w w:val="86"/>
                <w:sz w:val="18"/>
                <w:szCs w:val="18"/>
              </w:rPr>
              <w:t>g</w:t>
            </w:r>
            <w:r w:rsidRPr="00037C5A">
              <w:rPr>
                <w:rFonts w:asciiTheme="majorHAnsi" w:hAnsiTheme="majorHAnsi" w:cs="Arial"/>
                <w:b/>
                <w:spacing w:val="4"/>
                <w:w w:val="86"/>
                <w:sz w:val="18"/>
                <w:szCs w:val="18"/>
              </w:rPr>
              <w:fldChar w:fldCharType="end"/>
            </w:r>
          </w:p>
        </w:tc>
      </w:tr>
      <w:tr w:rsidR="00CB72ED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:rsidR="00CB72ED" w:rsidRDefault="00CB72ED">
      <w:pPr>
        <w:spacing w:after="0" w:line="240" w:lineRule="auto"/>
        <w:rPr>
          <w:rFonts w:ascii="Book Antiqua" w:hAnsi="Book Antiqua"/>
        </w:rPr>
      </w:pPr>
    </w:p>
    <w:sectPr w:rsidR="00CB72ED" w:rsidSect="00CB72ED">
      <w:headerReference w:type="default" r:id="rId9"/>
      <w:footerReference w:type="default" r:id="rId10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7FF" w:rsidRDefault="009E37FF">
      <w:pPr>
        <w:spacing w:line="240" w:lineRule="auto"/>
      </w:pPr>
      <w:r>
        <w:separator/>
      </w:r>
    </w:p>
  </w:endnote>
  <w:endnote w:type="continuationSeparator" w:id="0">
    <w:p w:rsidR="009E37FF" w:rsidRDefault="009E37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70"/>
      <w:gridCol w:w="1167"/>
      <w:gridCol w:w="2326"/>
      <w:gridCol w:w="1164"/>
      <w:gridCol w:w="2133"/>
      <w:gridCol w:w="1164"/>
      <w:gridCol w:w="886"/>
    </w:tblGrid>
    <w:tr w:rsidR="00CB72ED">
      <w:trPr>
        <w:trHeight w:val="445"/>
      </w:trPr>
      <w:tc>
        <w:tcPr>
          <w:tcW w:w="1470" w:type="dxa"/>
          <w:tcMar>
            <w:top w:w="28" w:type="dxa"/>
          </w:tcMar>
        </w:tcPr>
        <w:p w:rsidR="00CB72ED" w:rsidRDefault="00D05D23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 w:rsidR="00FB48B6"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DA63F5">
            <w:rPr>
              <w:rFonts w:ascii="Cambria" w:hAnsi="Cambria" w:cs="Calibri"/>
              <w:noProof/>
              <w:sz w:val="16"/>
              <w:szCs w:val="16"/>
            </w:rPr>
            <w:t>10.11.2025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DA63F5">
            <w:rPr>
              <w:rFonts w:ascii="Cambria" w:hAnsi="Cambria" w:cs="Calibri"/>
              <w:noProof/>
              <w:sz w:val="16"/>
              <w:szCs w:val="16"/>
            </w:rPr>
            <w:t>2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DA63F5">
            <w:rPr>
              <w:rFonts w:ascii="Cambria" w:hAnsi="Cambria" w:cs="Calibri"/>
              <w:noProof/>
              <w:sz w:val="16"/>
              <w:szCs w:val="16"/>
            </w:rPr>
            <w:t>3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:rsidR="00CB72ED" w:rsidRDefault="00CB72ED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7FF" w:rsidRDefault="009E37FF">
      <w:pPr>
        <w:spacing w:after="0"/>
      </w:pPr>
      <w:r>
        <w:separator/>
      </w:r>
    </w:p>
  </w:footnote>
  <w:footnote w:type="continuationSeparator" w:id="0">
    <w:p w:rsidR="009E37FF" w:rsidRDefault="009E37F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2ED" w:rsidRDefault="00CB72ED">
    <w:pPr>
      <w:pStyle w:val="Header"/>
    </w:pPr>
  </w:p>
  <w:p w:rsidR="00CB72ED" w:rsidRDefault="00CB72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03AA"/>
    <w:rsid w:val="00005DA8"/>
    <w:rsid w:val="00007AA6"/>
    <w:rsid w:val="000101DD"/>
    <w:rsid w:val="00013665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37C5A"/>
    <w:rsid w:val="00042D32"/>
    <w:rsid w:val="00045FD8"/>
    <w:rsid w:val="0005039F"/>
    <w:rsid w:val="000578DE"/>
    <w:rsid w:val="00064BC7"/>
    <w:rsid w:val="00074EFC"/>
    <w:rsid w:val="00090948"/>
    <w:rsid w:val="00091671"/>
    <w:rsid w:val="00092101"/>
    <w:rsid w:val="000A0FC8"/>
    <w:rsid w:val="000A1F31"/>
    <w:rsid w:val="000A2896"/>
    <w:rsid w:val="000A2A9F"/>
    <w:rsid w:val="000B0CB6"/>
    <w:rsid w:val="000B1C04"/>
    <w:rsid w:val="000D073D"/>
    <w:rsid w:val="000D46E0"/>
    <w:rsid w:val="000E50E7"/>
    <w:rsid w:val="000E51F8"/>
    <w:rsid w:val="000F1769"/>
    <w:rsid w:val="000F3BAD"/>
    <w:rsid w:val="000F7F21"/>
    <w:rsid w:val="0010061D"/>
    <w:rsid w:val="00101401"/>
    <w:rsid w:val="00104B6E"/>
    <w:rsid w:val="00110FA2"/>
    <w:rsid w:val="00127D3F"/>
    <w:rsid w:val="00141CB0"/>
    <w:rsid w:val="0014427D"/>
    <w:rsid w:val="00144785"/>
    <w:rsid w:val="001448D6"/>
    <w:rsid w:val="001510AC"/>
    <w:rsid w:val="00162D9B"/>
    <w:rsid w:val="00163316"/>
    <w:rsid w:val="001679F6"/>
    <w:rsid w:val="00172E2F"/>
    <w:rsid w:val="00174CD2"/>
    <w:rsid w:val="0018386E"/>
    <w:rsid w:val="00192235"/>
    <w:rsid w:val="001947D2"/>
    <w:rsid w:val="00194AB4"/>
    <w:rsid w:val="001A6ADE"/>
    <w:rsid w:val="001A7C91"/>
    <w:rsid w:val="001C5DAC"/>
    <w:rsid w:val="001D252B"/>
    <w:rsid w:val="001E2CEF"/>
    <w:rsid w:val="001F251C"/>
    <w:rsid w:val="001F6D8D"/>
    <w:rsid w:val="00202939"/>
    <w:rsid w:val="00205E97"/>
    <w:rsid w:val="00206A97"/>
    <w:rsid w:val="0022150F"/>
    <w:rsid w:val="00223C8C"/>
    <w:rsid w:val="0022575B"/>
    <w:rsid w:val="00227C8E"/>
    <w:rsid w:val="00243A9F"/>
    <w:rsid w:val="00244AED"/>
    <w:rsid w:val="002473D8"/>
    <w:rsid w:val="00252D30"/>
    <w:rsid w:val="0026034D"/>
    <w:rsid w:val="0026073F"/>
    <w:rsid w:val="00263142"/>
    <w:rsid w:val="00275EF2"/>
    <w:rsid w:val="00276F0F"/>
    <w:rsid w:val="0029297C"/>
    <w:rsid w:val="00293BC4"/>
    <w:rsid w:val="002A64FB"/>
    <w:rsid w:val="002A7A7D"/>
    <w:rsid w:val="002C1992"/>
    <w:rsid w:val="002C2245"/>
    <w:rsid w:val="002D0413"/>
    <w:rsid w:val="002D12FB"/>
    <w:rsid w:val="002D3FFE"/>
    <w:rsid w:val="002D5887"/>
    <w:rsid w:val="002E384F"/>
    <w:rsid w:val="002E7CE9"/>
    <w:rsid w:val="0030352C"/>
    <w:rsid w:val="00304843"/>
    <w:rsid w:val="00306711"/>
    <w:rsid w:val="00307B3D"/>
    <w:rsid w:val="0031229E"/>
    <w:rsid w:val="00312F9C"/>
    <w:rsid w:val="00313F3E"/>
    <w:rsid w:val="003238B7"/>
    <w:rsid w:val="00330B1B"/>
    <w:rsid w:val="00336BA1"/>
    <w:rsid w:val="003409CE"/>
    <w:rsid w:val="00350627"/>
    <w:rsid w:val="003544F8"/>
    <w:rsid w:val="003613AD"/>
    <w:rsid w:val="00361BBD"/>
    <w:rsid w:val="00362935"/>
    <w:rsid w:val="003704AC"/>
    <w:rsid w:val="00374531"/>
    <w:rsid w:val="00375FDE"/>
    <w:rsid w:val="00376A9C"/>
    <w:rsid w:val="00382F61"/>
    <w:rsid w:val="003842BC"/>
    <w:rsid w:val="003A053B"/>
    <w:rsid w:val="003A7CC0"/>
    <w:rsid w:val="003B7E2A"/>
    <w:rsid w:val="003C540A"/>
    <w:rsid w:val="003D1554"/>
    <w:rsid w:val="003D2A22"/>
    <w:rsid w:val="003D57E1"/>
    <w:rsid w:val="003D58C5"/>
    <w:rsid w:val="003D60DC"/>
    <w:rsid w:val="003D6D79"/>
    <w:rsid w:val="003E0A70"/>
    <w:rsid w:val="003E3A6B"/>
    <w:rsid w:val="003F6011"/>
    <w:rsid w:val="004002AE"/>
    <w:rsid w:val="00400B07"/>
    <w:rsid w:val="004019DF"/>
    <w:rsid w:val="00407835"/>
    <w:rsid w:val="00410521"/>
    <w:rsid w:val="00423524"/>
    <w:rsid w:val="0043584D"/>
    <w:rsid w:val="004436FD"/>
    <w:rsid w:val="00452171"/>
    <w:rsid w:val="00456BDF"/>
    <w:rsid w:val="004634D5"/>
    <w:rsid w:val="0046792D"/>
    <w:rsid w:val="00471019"/>
    <w:rsid w:val="00485709"/>
    <w:rsid w:val="00486693"/>
    <w:rsid w:val="00490E6D"/>
    <w:rsid w:val="004A3549"/>
    <w:rsid w:val="004B13EA"/>
    <w:rsid w:val="004B1D4A"/>
    <w:rsid w:val="004B691E"/>
    <w:rsid w:val="004B714D"/>
    <w:rsid w:val="004C4662"/>
    <w:rsid w:val="004C5467"/>
    <w:rsid w:val="004C5AEE"/>
    <w:rsid w:val="004D51F3"/>
    <w:rsid w:val="004D6351"/>
    <w:rsid w:val="004E0BE5"/>
    <w:rsid w:val="004E1673"/>
    <w:rsid w:val="004E16DE"/>
    <w:rsid w:val="004E2321"/>
    <w:rsid w:val="004E5C03"/>
    <w:rsid w:val="004F24AC"/>
    <w:rsid w:val="004F510D"/>
    <w:rsid w:val="004F5938"/>
    <w:rsid w:val="00513852"/>
    <w:rsid w:val="00513EFB"/>
    <w:rsid w:val="005173B1"/>
    <w:rsid w:val="00522737"/>
    <w:rsid w:val="005276C6"/>
    <w:rsid w:val="00532436"/>
    <w:rsid w:val="00541C17"/>
    <w:rsid w:val="005443B1"/>
    <w:rsid w:val="00546F6E"/>
    <w:rsid w:val="00552AE0"/>
    <w:rsid w:val="0055354F"/>
    <w:rsid w:val="00556F7F"/>
    <w:rsid w:val="0056251F"/>
    <w:rsid w:val="005671EA"/>
    <w:rsid w:val="00573797"/>
    <w:rsid w:val="00573E44"/>
    <w:rsid w:val="00573FB4"/>
    <w:rsid w:val="0057415D"/>
    <w:rsid w:val="00582B7D"/>
    <w:rsid w:val="0058408C"/>
    <w:rsid w:val="0058747B"/>
    <w:rsid w:val="00590139"/>
    <w:rsid w:val="00592D66"/>
    <w:rsid w:val="00596F9F"/>
    <w:rsid w:val="005975B3"/>
    <w:rsid w:val="005A47F0"/>
    <w:rsid w:val="005B04A2"/>
    <w:rsid w:val="005B732B"/>
    <w:rsid w:val="005C4D48"/>
    <w:rsid w:val="005C70FC"/>
    <w:rsid w:val="005D1421"/>
    <w:rsid w:val="005D6DDF"/>
    <w:rsid w:val="005E141C"/>
    <w:rsid w:val="005E1CC7"/>
    <w:rsid w:val="005F486C"/>
    <w:rsid w:val="00611B4C"/>
    <w:rsid w:val="00612005"/>
    <w:rsid w:val="00620875"/>
    <w:rsid w:val="00624E83"/>
    <w:rsid w:val="00626065"/>
    <w:rsid w:val="006311E3"/>
    <w:rsid w:val="00631643"/>
    <w:rsid w:val="00633494"/>
    <w:rsid w:val="006339CD"/>
    <w:rsid w:val="0064602F"/>
    <w:rsid w:val="00653CA5"/>
    <w:rsid w:val="00660821"/>
    <w:rsid w:val="0066238B"/>
    <w:rsid w:val="006630A7"/>
    <w:rsid w:val="00667690"/>
    <w:rsid w:val="00670FFE"/>
    <w:rsid w:val="00671126"/>
    <w:rsid w:val="0067687F"/>
    <w:rsid w:val="006916BD"/>
    <w:rsid w:val="006A4F11"/>
    <w:rsid w:val="006A5891"/>
    <w:rsid w:val="006A5BA7"/>
    <w:rsid w:val="006A6ED1"/>
    <w:rsid w:val="006B41A2"/>
    <w:rsid w:val="006D2A90"/>
    <w:rsid w:val="006D6AB0"/>
    <w:rsid w:val="006E1A2B"/>
    <w:rsid w:val="006E2002"/>
    <w:rsid w:val="006E6385"/>
    <w:rsid w:val="006E6E8F"/>
    <w:rsid w:val="006F0F2B"/>
    <w:rsid w:val="006F4DEE"/>
    <w:rsid w:val="006F6976"/>
    <w:rsid w:val="00724077"/>
    <w:rsid w:val="00726A6B"/>
    <w:rsid w:val="00732054"/>
    <w:rsid w:val="007322C4"/>
    <w:rsid w:val="00736FAD"/>
    <w:rsid w:val="00740742"/>
    <w:rsid w:val="00750AEB"/>
    <w:rsid w:val="00751605"/>
    <w:rsid w:val="00762431"/>
    <w:rsid w:val="0076665F"/>
    <w:rsid w:val="00770212"/>
    <w:rsid w:val="007774BF"/>
    <w:rsid w:val="00777AA9"/>
    <w:rsid w:val="00782703"/>
    <w:rsid w:val="007923A6"/>
    <w:rsid w:val="00795A1E"/>
    <w:rsid w:val="00796127"/>
    <w:rsid w:val="007A10B1"/>
    <w:rsid w:val="007A3D42"/>
    <w:rsid w:val="007B1416"/>
    <w:rsid w:val="007C440D"/>
    <w:rsid w:val="007C6694"/>
    <w:rsid w:val="007C6B98"/>
    <w:rsid w:val="007C769B"/>
    <w:rsid w:val="007E003A"/>
    <w:rsid w:val="007E3762"/>
    <w:rsid w:val="007E42F6"/>
    <w:rsid w:val="007F3B3C"/>
    <w:rsid w:val="007F3E42"/>
    <w:rsid w:val="007F4812"/>
    <w:rsid w:val="007F4B68"/>
    <w:rsid w:val="007F4C8A"/>
    <w:rsid w:val="007F586D"/>
    <w:rsid w:val="007F646A"/>
    <w:rsid w:val="008024BF"/>
    <w:rsid w:val="00810184"/>
    <w:rsid w:val="0081095A"/>
    <w:rsid w:val="008115A9"/>
    <w:rsid w:val="0081362E"/>
    <w:rsid w:val="008266C8"/>
    <w:rsid w:val="0083297F"/>
    <w:rsid w:val="00837427"/>
    <w:rsid w:val="00840C7C"/>
    <w:rsid w:val="00846857"/>
    <w:rsid w:val="00846C5C"/>
    <w:rsid w:val="008471F8"/>
    <w:rsid w:val="00850589"/>
    <w:rsid w:val="00851B9B"/>
    <w:rsid w:val="008529E8"/>
    <w:rsid w:val="008636A1"/>
    <w:rsid w:val="008638E5"/>
    <w:rsid w:val="00865D6E"/>
    <w:rsid w:val="00870B9A"/>
    <w:rsid w:val="0088121D"/>
    <w:rsid w:val="0088323A"/>
    <w:rsid w:val="008849C4"/>
    <w:rsid w:val="0088632E"/>
    <w:rsid w:val="00886E08"/>
    <w:rsid w:val="0088700F"/>
    <w:rsid w:val="00895B41"/>
    <w:rsid w:val="008A04C5"/>
    <w:rsid w:val="008A2E96"/>
    <w:rsid w:val="008A385F"/>
    <w:rsid w:val="008B1315"/>
    <w:rsid w:val="008B1553"/>
    <w:rsid w:val="008B1CC2"/>
    <w:rsid w:val="008B2B7B"/>
    <w:rsid w:val="008B600C"/>
    <w:rsid w:val="008C3345"/>
    <w:rsid w:val="008C56E8"/>
    <w:rsid w:val="008C57DA"/>
    <w:rsid w:val="008D436E"/>
    <w:rsid w:val="008D6C0E"/>
    <w:rsid w:val="008E4B1A"/>
    <w:rsid w:val="008F2E88"/>
    <w:rsid w:val="008F54F8"/>
    <w:rsid w:val="008F7AF7"/>
    <w:rsid w:val="00904035"/>
    <w:rsid w:val="00905625"/>
    <w:rsid w:val="00914827"/>
    <w:rsid w:val="00922D02"/>
    <w:rsid w:val="0093451D"/>
    <w:rsid w:val="009351F2"/>
    <w:rsid w:val="00943CAF"/>
    <w:rsid w:val="009444C2"/>
    <w:rsid w:val="009467ED"/>
    <w:rsid w:val="009559DE"/>
    <w:rsid w:val="0095666B"/>
    <w:rsid w:val="00960595"/>
    <w:rsid w:val="0096591F"/>
    <w:rsid w:val="00965ECC"/>
    <w:rsid w:val="00966BC4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C2896"/>
    <w:rsid w:val="009C43EF"/>
    <w:rsid w:val="009D7C2B"/>
    <w:rsid w:val="009E2A80"/>
    <w:rsid w:val="009E2DF7"/>
    <w:rsid w:val="009E37FF"/>
    <w:rsid w:val="009E3DB1"/>
    <w:rsid w:val="009E56CB"/>
    <w:rsid w:val="009E69B9"/>
    <w:rsid w:val="009E79AC"/>
    <w:rsid w:val="009F2B36"/>
    <w:rsid w:val="00A01461"/>
    <w:rsid w:val="00A073BF"/>
    <w:rsid w:val="00A11B6C"/>
    <w:rsid w:val="00A124D0"/>
    <w:rsid w:val="00A21010"/>
    <w:rsid w:val="00A22D32"/>
    <w:rsid w:val="00A444A5"/>
    <w:rsid w:val="00A46BCD"/>
    <w:rsid w:val="00A46F79"/>
    <w:rsid w:val="00A470BC"/>
    <w:rsid w:val="00A47B1E"/>
    <w:rsid w:val="00A51A43"/>
    <w:rsid w:val="00A60F63"/>
    <w:rsid w:val="00A72B5E"/>
    <w:rsid w:val="00A74463"/>
    <w:rsid w:val="00A80B4C"/>
    <w:rsid w:val="00A84FB8"/>
    <w:rsid w:val="00A95A82"/>
    <w:rsid w:val="00AA2FB0"/>
    <w:rsid w:val="00AA43FB"/>
    <w:rsid w:val="00AA4DC6"/>
    <w:rsid w:val="00AB303C"/>
    <w:rsid w:val="00AC2059"/>
    <w:rsid w:val="00AC48D4"/>
    <w:rsid w:val="00AC5C1E"/>
    <w:rsid w:val="00AD1D9A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B055AB"/>
    <w:rsid w:val="00B22657"/>
    <w:rsid w:val="00B26874"/>
    <w:rsid w:val="00B37D1D"/>
    <w:rsid w:val="00B541C6"/>
    <w:rsid w:val="00B64E28"/>
    <w:rsid w:val="00B66D1F"/>
    <w:rsid w:val="00B677A0"/>
    <w:rsid w:val="00B71A95"/>
    <w:rsid w:val="00B735B8"/>
    <w:rsid w:val="00B7453D"/>
    <w:rsid w:val="00B75FB3"/>
    <w:rsid w:val="00B86E84"/>
    <w:rsid w:val="00B94E4A"/>
    <w:rsid w:val="00B961A7"/>
    <w:rsid w:val="00B96B4F"/>
    <w:rsid w:val="00BA12A5"/>
    <w:rsid w:val="00BA4600"/>
    <w:rsid w:val="00BB0FE3"/>
    <w:rsid w:val="00BB2187"/>
    <w:rsid w:val="00BB2664"/>
    <w:rsid w:val="00BB7623"/>
    <w:rsid w:val="00BC3424"/>
    <w:rsid w:val="00BC7B04"/>
    <w:rsid w:val="00BE0ADF"/>
    <w:rsid w:val="00BE4648"/>
    <w:rsid w:val="00BE5891"/>
    <w:rsid w:val="00BE6D1F"/>
    <w:rsid w:val="00BF0BC5"/>
    <w:rsid w:val="00BF72F5"/>
    <w:rsid w:val="00BF7EA7"/>
    <w:rsid w:val="00C02D33"/>
    <w:rsid w:val="00C03056"/>
    <w:rsid w:val="00C032CC"/>
    <w:rsid w:val="00C10C26"/>
    <w:rsid w:val="00C12629"/>
    <w:rsid w:val="00C31D15"/>
    <w:rsid w:val="00C33E3A"/>
    <w:rsid w:val="00C34721"/>
    <w:rsid w:val="00C34854"/>
    <w:rsid w:val="00C40CA8"/>
    <w:rsid w:val="00C47AF3"/>
    <w:rsid w:val="00C527F6"/>
    <w:rsid w:val="00C52CEA"/>
    <w:rsid w:val="00C53A44"/>
    <w:rsid w:val="00C55AD1"/>
    <w:rsid w:val="00C661AF"/>
    <w:rsid w:val="00C73174"/>
    <w:rsid w:val="00C7743A"/>
    <w:rsid w:val="00C829C1"/>
    <w:rsid w:val="00C84CEC"/>
    <w:rsid w:val="00C8773C"/>
    <w:rsid w:val="00C93B74"/>
    <w:rsid w:val="00C95376"/>
    <w:rsid w:val="00C977A8"/>
    <w:rsid w:val="00CA1E02"/>
    <w:rsid w:val="00CA506A"/>
    <w:rsid w:val="00CA5EF0"/>
    <w:rsid w:val="00CA5F31"/>
    <w:rsid w:val="00CB0032"/>
    <w:rsid w:val="00CB1632"/>
    <w:rsid w:val="00CB42FA"/>
    <w:rsid w:val="00CB72ED"/>
    <w:rsid w:val="00CC4E38"/>
    <w:rsid w:val="00CD2E60"/>
    <w:rsid w:val="00CD73A9"/>
    <w:rsid w:val="00CE1410"/>
    <w:rsid w:val="00CE2A8D"/>
    <w:rsid w:val="00CE7CF4"/>
    <w:rsid w:val="00CF10DD"/>
    <w:rsid w:val="00CF658C"/>
    <w:rsid w:val="00D01CA3"/>
    <w:rsid w:val="00D05D23"/>
    <w:rsid w:val="00D103C5"/>
    <w:rsid w:val="00D10563"/>
    <w:rsid w:val="00D12AA5"/>
    <w:rsid w:val="00D248C8"/>
    <w:rsid w:val="00D25506"/>
    <w:rsid w:val="00D27584"/>
    <w:rsid w:val="00D27822"/>
    <w:rsid w:val="00D3405C"/>
    <w:rsid w:val="00D43942"/>
    <w:rsid w:val="00D564AA"/>
    <w:rsid w:val="00D5759D"/>
    <w:rsid w:val="00D57E3C"/>
    <w:rsid w:val="00D764F7"/>
    <w:rsid w:val="00D91853"/>
    <w:rsid w:val="00DA1C36"/>
    <w:rsid w:val="00DA3DC5"/>
    <w:rsid w:val="00DA63F5"/>
    <w:rsid w:val="00DB1ACB"/>
    <w:rsid w:val="00DB2A5B"/>
    <w:rsid w:val="00DB351A"/>
    <w:rsid w:val="00DB49E6"/>
    <w:rsid w:val="00DC2E13"/>
    <w:rsid w:val="00DC4ECD"/>
    <w:rsid w:val="00DD1ECB"/>
    <w:rsid w:val="00DE03F6"/>
    <w:rsid w:val="00DE192D"/>
    <w:rsid w:val="00DF607A"/>
    <w:rsid w:val="00DF7522"/>
    <w:rsid w:val="00E00FA9"/>
    <w:rsid w:val="00E0111A"/>
    <w:rsid w:val="00E059AF"/>
    <w:rsid w:val="00E06E08"/>
    <w:rsid w:val="00E129E8"/>
    <w:rsid w:val="00E1535D"/>
    <w:rsid w:val="00E17B89"/>
    <w:rsid w:val="00E22091"/>
    <w:rsid w:val="00E43E34"/>
    <w:rsid w:val="00E44271"/>
    <w:rsid w:val="00E44BC5"/>
    <w:rsid w:val="00E556A7"/>
    <w:rsid w:val="00E57312"/>
    <w:rsid w:val="00E627C9"/>
    <w:rsid w:val="00E65CD7"/>
    <w:rsid w:val="00E70976"/>
    <w:rsid w:val="00E75615"/>
    <w:rsid w:val="00E810E9"/>
    <w:rsid w:val="00E81B32"/>
    <w:rsid w:val="00E81BDF"/>
    <w:rsid w:val="00E867A1"/>
    <w:rsid w:val="00E86E5D"/>
    <w:rsid w:val="00EA070B"/>
    <w:rsid w:val="00EA237B"/>
    <w:rsid w:val="00EA747E"/>
    <w:rsid w:val="00EA7C41"/>
    <w:rsid w:val="00EB0A0D"/>
    <w:rsid w:val="00EB471F"/>
    <w:rsid w:val="00EB4EEE"/>
    <w:rsid w:val="00EC2FE4"/>
    <w:rsid w:val="00EC4257"/>
    <w:rsid w:val="00EC7227"/>
    <w:rsid w:val="00EE2B1A"/>
    <w:rsid w:val="00EF5F84"/>
    <w:rsid w:val="00F03408"/>
    <w:rsid w:val="00F075A1"/>
    <w:rsid w:val="00F12E3E"/>
    <w:rsid w:val="00F15264"/>
    <w:rsid w:val="00F2055F"/>
    <w:rsid w:val="00F22194"/>
    <w:rsid w:val="00F30C75"/>
    <w:rsid w:val="00F5229F"/>
    <w:rsid w:val="00F57B5B"/>
    <w:rsid w:val="00F63EC3"/>
    <w:rsid w:val="00F74636"/>
    <w:rsid w:val="00F76200"/>
    <w:rsid w:val="00F8320C"/>
    <w:rsid w:val="00F85D0C"/>
    <w:rsid w:val="00F86CF5"/>
    <w:rsid w:val="00F8735B"/>
    <w:rsid w:val="00F87EC9"/>
    <w:rsid w:val="00F921C0"/>
    <w:rsid w:val="00F942B9"/>
    <w:rsid w:val="00F94D9F"/>
    <w:rsid w:val="00FA0538"/>
    <w:rsid w:val="00FA0582"/>
    <w:rsid w:val="00FA0ADB"/>
    <w:rsid w:val="00FA17DD"/>
    <w:rsid w:val="00FB48B6"/>
    <w:rsid w:val="00FC2571"/>
    <w:rsid w:val="00FC2E10"/>
    <w:rsid w:val="00FC783C"/>
    <w:rsid w:val="00FE476C"/>
    <w:rsid w:val="00FE74D7"/>
    <w:rsid w:val="00FF071F"/>
    <w:rsid w:val="00FF0A41"/>
    <w:rsid w:val="00FF2934"/>
    <w:rsid w:val="00FF4EC0"/>
    <w:rsid w:val="263122B6"/>
    <w:rsid w:val="4056719A"/>
    <w:rsid w:val="7A89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iPriority="0" w:unhideWhenUsed="0"/>
    <w:lsdException w:name="header" w:semiHidden="0"/>
    <w:lsdException w:name="footer" w:semiHidden="0"/>
    <w:lsdException w:name="caption" w:uiPriority="35" w:qFormat="1"/>
    <w:lsdException w:name="footnote reference" w:uiPriority="0" w:unhideWhenUsed="0"/>
    <w:lsdException w:name="annotation reference" w:uiPriority="0" w:unhideWhenUsed="0"/>
    <w:lsdException w:name="page number" w:semiHidden="0" w:uiPriority="0" w:unhideWhenUs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/>
    <w:lsdException w:name="HTML Top of Form" w:locked="0"/>
    <w:lsdException w:name="HTML Bottom of Form" w:locked="0"/>
    <w:lsdException w:name="Normal Table" w:locked="0" w:qFormat="1"/>
    <w:lsdException w:name="annotation subject" w:uiPriority="0" w:unhideWhenUsed="0"/>
    <w:lsdException w:name="No List" w:locked="0"/>
    <w:lsdException w:name="Outline List 1" w:locked="0"/>
    <w:lsdException w:name="Outline List 2" w:locked="0"/>
    <w:lsdException w:name="Outline List 3" w:locked="0"/>
    <w:lsdException w:name="Table Grid" w:semiHidden="0" w:uiPriority="59" w:unhideWhenUsed="0"/>
    <w:lsdException w:name="Placeholder Text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CCB91-22B2-46FC-977F-019150875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Mahmut</cp:lastModifiedBy>
  <cp:revision>13</cp:revision>
  <cp:lastPrinted>2024-06-04T08:21:00Z</cp:lastPrinted>
  <dcterms:created xsi:type="dcterms:W3CDTF">2024-03-19T09:01:00Z</dcterms:created>
  <dcterms:modified xsi:type="dcterms:W3CDTF">2025-11-10T13:53:00Z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59D9334CFE134FAFA6A53EAEB9AA16CE_13</vt:lpwstr>
  </property>
</Properties>
</file>